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2D815" w14:textId="77777777" w:rsidR="003F7DF2" w:rsidRPr="003F7DF2" w:rsidRDefault="003F7DF2" w:rsidP="00110AEA">
      <w:pPr>
        <w:contextualSpacing/>
        <w:jc w:val="center"/>
        <w:rPr>
          <w:spacing w:val="-8"/>
          <w:sz w:val="28"/>
          <w:lang w:val="ru-RU"/>
        </w:rPr>
      </w:pPr>
      <w:r w:rsidRPr="003F7DF2">
        <w:rPr>
          <w:spacing w:val="-8"/>
          <w:sz w:val="28"/>
          <w:lang w:val="ru-RU"/>
        </w:rPr>
        <w:t>Бюджетное учреждение</w:t>
      </w:r>
      <w:r>
        <w:rPr>
          <w:spacing w:val="-8"/>
          <w:sz w:val="28"/>
          <w:lang w:val="ru-RU"/>
        </w:rPr>
        <w:t xml:space="preserve"> </w:t>
      </w:r>
      <w:r w:rsidRPr="003F7DF2">
        <w:rPr>
          <w:spacing w:val="-8"/>
          <w:sz w:val="28"/>
          <w:lang w:val="ru-RU"/>
        </w:rPr>
        <w:t>высшего образования</w:t>
      </w:r>
    </w:p>
    <w:p w14:paraId="3A086D6E" w14:textId="77777777" w:rsidR="003F7DF2" w:rsidRPr="003F7DF2" w:rsidRDefault="003F7DF2" w:rsidP="00110AEA">
      <w:pPr>
        <w:contextualSpacing/>
        <w:jc w:val="center"/>
        <w:rPr>
          <w:spacing w:val="-8"/>
          <w:sz w:val="28"/>
          <w:lang w:val="ru-RU"/>
        </w:rPr>
      </w:pPr>
      <w:r w:rsidRPr="003F7DF2">
        <w:rPr>
          <w:spacing w:val="-8"/>
          <w:sz w:val="28"/>
          <w:lang w:val="ru-RU"/>
        </w:rPr>
        <w:t>Ханты-Мансийского автономного округа – Югры</w:t>
      </w:r>
    </w:p>
    <w:p w14:paraId="705AD998" w14:textId="77777777" w:rsidR="003F7DF2" w:rsidRPr="005D2D08" w:rsidRDefault="003F7DF2" w:rsidP="00110AEA">
      <w:pPr>
        <w:contextualSpacing/>
        <w:jc w:val="center"/>
        <w:rPr>
          <w:b/>
          <w:caps/>
          <w:sz w:val="28"/>
          <w:szCs w:val="28"/>
        </w:rPr>
      </w:pPr>
      <w:r w:rsidRPr="005D2D08">
        <w:rPr>
          <w:b/>
          <w:caps/>
          <w:sz w:val="28"/>
          <w:szCs w:val="28"/>
        </w:rPr>
        <w:t>«сургутский государственный университет»</w:t>
      </w:r>
    </w:p>
    <w:p w14:paraId="685A84BE" w14:textId="77777777" w:rsidR="003F7DF2" w:rsidRPr="00570094" w:rsidRDefault="003F7DF2" w:rsidP="00110AEA">
      <w:pPr>
        <w:ind w:firstLine="709"/>
        <w:contextualSpacing/>
        <w:jc w:val="center"/>
        <w:rPr>
          <w:sz w:val="28"/>
        </w:rPr>
      </w:pPr>
    </w:p>
    <w:p w14:paraId="73A355D8" w14:textId="77777777" w:rsidR="003F7DF2" w:rsidRDefault="003F7DF2" w:rsidP="00110AEA">
      <w:pPr>
        <w:ind w:firstLine="709"/>
        <w:contextualSpacing/>
        <w:jc w:val="center"/>
        <w:rPr>
          <w:sz w:val="28"/>
          <w:lang w:val="ru-RU"/>
        </w:rPr>
      </w:pPr>
    </w:p>
    <w:p w14:paraId="5C214417" w14:textId="77777777" w:rsidR="00541710" w:rsidRDefault="00541710" w:rsidP="00110AEA">
      <w:pPr>
        <w:ind w:firstLine="709"/>
        <w:contextualSpacing/>
        <w:jc w:val="center"/>
        <w:rPr>
          <w:sz w:val="28"/>
          <w:lang w:val="ru-RU"/>
        </w:rPr>
      </w:pPr>
    </w:p>
    <w:p w14:paraId="033E13AE" w14:textId="77777777" w:rsidR="00541710" w:rsidRPr="00541710" w:rsidRDefault="00541710" w:rsidP="00110AEA">
      <w:pPr>
        <w:ind w:firstLine="709"/>
        <w:contextualSpacing/>
        <w:jc w:val="center"/>
        <w:rPr>
          <w:sz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5679"/>
      </w:tblGrid>
      <w:tr w:rsidR="003F7DF2" w:rsidRPr="00AF7580" w14:paraId="646E1F48" w14:textId="77777777" w:rsidTr="00541710">
        <w:tc>
          <w:tcPr>
            <w:tcW w:w="4068" w:type="dxa"/>
          </w:tcPr>
          <w:p w14:paraId="7F85AE35" w14:textId="77777777" w:rsidR="003F7DF2" w:rsidRPr="00570094" w:rsidRDefault="003F7DF2" w:rsidP="00110AEA">
            <w:pPr>
              <w:suppressLineNumbers/>
              <w:ind w:firstLine="709"/>
              <w:contextualSpacing/>
              <w:jc w:val="center"/>
            </w:pPr>
          </w:p>
        </w:tc>
        <w:tc>
          <w:tcPr>
            <w:tcW w:w="5679" w:type="dxa"/>
          </w:tcPr>
          <w:p w14:paraId="467929B5" w14:textId="4163D3A4" w:rsidR="003F7DF2" w:rsidRPr="00623333" w:rsidRDefault="003F7DF2" w:rsidP="00110AEA">
            <w:pPr>
              <w:ind w:left="1926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623333">
              <w:rPr>
                <w:sz w:val="26"/>
                <w:szCs w:val="26"/>
                <w:lang w:val="ru-RU"/>
              </w:rPr>
              <w:t>Утверждаю</w:t>
            </w:r>
          </w:p>
          <w:p w14:paraId="3141D84D" w14:textId="77777777" w:rsidR="003F7DF2" w:rsidRPr="00623333" w:rsidRDefault="003F7DF2" w:rsidP="00110AEA">
            <w:pPr>
              <w:ind w:left="1926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623333">
              <w:rPr>
                <w:sz w:val="26"/>
                <w:szCs w:val="26"/>
                <w:lang w:val="ru-RU"/>
              </w:rPr>
              <w:t>Проректор по учебно-методической работе</w:t>
            </w:r>
          </w:p>
          <w:p w14:paraId="4613C9C1" w14:textId="4FA9B0D2" w:rsidR="003F7DF2" w:rsidRPr="00623333" w:rsidRDefault="003F7DF2" w:rsidP="00110AEA">
            <w:pPr>
              <w:ind w:left="1926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623333">
              <w:rPr>
                <w:sz w:val="26"/>
                <w:szCs w:val="26"/>
                <w:lang w:val="ru-RU"/>
              </w:rPr>
              <w:t>___</w:t>
            </w:r>
            <w:r w:rsidR="007D6B6D">
              <w:rPr>
                <w:sz w:val="26"/>
                <w:szCs w:val="26"/>
                <w:lang w:val="ru-RU"/>
              </w:rPr>
              <w:t>_________</w:t>
            </w:r>
            <w:r w:rsidR="00541710" w:rsidRPr="00623333">
              <w:rPr>
                <w:sz w:val="26"/>
                <w:szCs w:val="26"/>
                <w:lang w:val="ru-RU"/>
              </w:rPr>
              <w:t>_Коновалова Е.В.</w:t>
            </w:r>
          </w:p>
          <w:p w14:paraId="002FCB68" w14:textId="281B0685" w:rsidR="003F7DF2" w:rsidRPr="00623333" w:rsidRDefault="00AF7580" w:rsidP="00110AEA">
            <w:pPr>
              <w:ind w:left="1926"/>
              <w:contextualSpacing/>
              <w:jc w:val="both"/>
              <w:rPr>
                <w:sz w:val="26"/>
                <w:szCs w:val="26"/>
                <w:vertAlign w:val="superscript"/>
                <w:lang w:val="ru-RU"/>
              </w:rPr>
            </w:pPr>
            <w:r>
              <w:rPr>
                <w:sz w:val="26"/>
                <w:szCs w:val="26"/>
                <w:vertAlign w:val="superscript"/>
                <w:lang w:val="ru-RU"/>
              </w:rPr>
              <w:t xml:space="preserve">(подпись, </w:t>
            </w:r>
            <w:r w:rsidR="003F7DF2" w:rsidRPr="00623333">
              <w:rPr>
                <w:sz w:val="26"/>
                <w:szCs w:val="26"/>
                <w:vertAlign w:val="superscript"/>
                <w:lang w:val="ru-RU"/>
              </w:rPr>
              <w:t>расшифровка подписи)</w:t>
            </w:r>
          </w:p>
          <w:p w14:paraId="09E385CD" w14:textId="3587C1D1" w:rsidR="003F7DF2" w:rsidRPr="00623333" w:rsidRDefault="00AD3EFC" w:rsidP="00110AEA">
            <w:pPr>
              <w:ind w:left="1926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623333">
              <w:rPr>
                <w:color w:val="000000"/>
                <w:lang w:val="ru-RU"/>
              </w:rPr>
              <w:t>«</w:t>
            </w:r>
            <w:r w:rsidR="007D6B6D">
              <w:rPr>
                <w:color w:val="000000"/>
                <w:lang w:val="ru-RU"/>
              </w:rPr>
              <w:t>11</w:t>
            </w:r>
            <w:r w:rsidRPr="00623333">
              <w:rPr>
                <w:color w:val="000000"/>
                <w:lang w:val="ru-RU"/>
              </w:rPr>
              <w:t xml:space="preserve">» </w:t>
            </w:r>
            <w:r w:rsidR="007D6B6D">
              <w:rPr>
                <w:color w:val="000000"/>
                <w:lang w:val="ru-RU"/>
              </w:rPr>
              <w:t>июня</w:t>
            </w:r>
            <w:r w:rsidRPr="00623333">
              <w:rPr>
                <w:color w:val="000000"/>
                <w:lang w:val="ru-RU"/>
              </w:rPr>
              <w:t xml:space="preserve"> 202</w:t>
            </w:r>
            <w:r w:rsidR="00622949">
              <w:rPr>
                <w:color w:val="000000"/>
                <w:lang w:val="ru-RU"/>
              </w:rPr>
              <w:t>6</w:t>
            </w:r>
            <w:r w:rsidRPr="00623333">
              <w:rPr>
                <w:color w:val="000000"/>
                <w:lang w:val="ru-RU"/>
              </w:rPr>
              <w:t xml:space="preserve"> г., протокол УС №</w:t>
            </w:r>
            <w:r w:rsidR="007D6B6D">
              <w:rPr>
                <w:color w:val="000000"/>
                <w:lang w:val="ru-RU"/>
              </w:rPr>
              <w:t xml:space="preserve"> 5</w:t>
            </w:r>
          </w:p>
          <w:p w14:paraId="7890C1F7" w14:textId="77777777" w:rsidR="003F7DF2" w:rsidRPr="00623333" w:rsidRDefault="003F7DF2" w:rsidP="00110AEA">
            <w:pPr>
              <w:ind w:firstLine="709"/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14:paraId="6FB3056A" w14:textId="77777777" w:rsidR="00555EB5" w:rsidRPr="00623333" w:rsidRDefault="00555EB5" w:rsidP="00110AEA">
      <w:pPr>
        <w:ind w:firstLine="709"/>
        <w:contextualSpacing/>
        <w:jc w:val="center"/>
        <w:rPr>
          <w:sz w:val="28"/>
          <w:szCs w:val="28"/>
          <w:lang w:val="ru-RU"/>
        </w:rPr>
      </w:pPr>
    </w:p>
    <w:p w14:paraId="41E3A1CD" w14:textId="77777777" w:rsidR="00555EB5" w:rsidRPr="00623333" w:rsidRDefault="00555EB5" w:rsidP="00110AEA">
      <w:pPr>
        <w:ind w:firstLine="709"/>
        <w:contextualSpacing/>
        <w:jc w:val="center"/>
        <w:rPr>
          <w:szCs w:val="24"/>
          <w:lang w:val="ru-RU"/>
        </w:rPr>
      </w:pPr>
    </w:p>
    <w:p w14:paraId="54C31DB2" w14:textId="77777777" w:rsidR="00555EB5" w:rsidRPr="00623333" w:rsidRDefault="00555EB5" w:rsidP="00110AEA">
      <w:pPr>
        <w:ind w:firstLine="709"/>
        <w:contextualSpacing/>
        <w:jc w:val="center"/>
        <w:rPr>
          <w:b/>
          <w:szCs w:val="24"/>
          <w:lang w:val="ru-RU"/>
        </w:rPr>
      </w:pPr>
    </w:p>
    <w:p w14:paraId="5C5728E7" w14:textId="77777777" w:rsidR="00555EB5" w:rsidRPr="00623333" w:rsidRDefault="00555EB5" w:rsidP="00110AEA">
      <w:pPr>
        <w:ind w:firstLine="709"/>
        <w:contextualSpacing/>
        <w:jc w:val="center"/>
        <w:rPr>
          <w:b/>
          <w:szCs w:val="24"/>
          <w:lang w:val="ru-RU"/>
        </w:rPr>
      </w:pPr>
    </w:p>
    <w:p w14:paraId="16C90DB2" w14:textId="77777777" w:rsidR="00555EB5" w:rsidRPr="00623333" w:rsidRDefault="00555EB5" w:rsidP="00110AEA">
      <w:pPr>
        <w:ind w:firstLine="709"/>
        <w:contextualSpacing/>
        <w:jc w:val="center"/>
        <w:rPr>
          <w:b/>
          <w:szCs w:val="24"/>
          <w:lang w:val="ru-RU"/>
        </w:rPr>
      </w:pPr>
    </w:p>
    <w:p w14:paraId="3A1F2F18" w14:textId="77777777" w:rsidR="00541710" w:rsidRPr="00623333" w:rsidRDefault="00541710" w:rsidP="00110AEA">
      <w:pPr>
        <w:ind w:firstLine="709"/>
        <w:contextualSpacing/>
        <w:jc w:val="center"/>
        <w:rPr>
          <w:b/>
          <w:sz w:val="40"/>
          <w:lang w:val="ru-RU"/>
        </w:rPr>
      </w:pPr>
    </w:p>
    <w:p w14:paraId="595E85DB" w14:textId="77777777" w:rsidR="003F7DF2" w:rsidRPr="00623333" w:rsidRDefault="003F7DF2" w:rsidP="00110AEA">
      <w:pPr>
        <w:contextualSpacing/>
        <w:jc w:val="center"/>
        <w:rPr>
          <w:b/>
          <w:sz w:val="40"/>
          <w:lang w:val="ru-RU"/>
        </w:rPr>
      </w:pPr>
      <w:r w:rsidRPr="00623333">
        <w:rPr>
          <w:b/>
          <w:sz w:val="40"/>
          <w:lang w:val="ru-RU"/>
        </w:rPr>
        <w:t>ПРОГРАММА</w:t>
      </w:r>
    </w:p>
    <w:p w14:paraId="1A42101B" w14:textId="77777777" w:rsidR="003F7DF2" w:rsidRPr="00623333" w:rsidRDefault="003F7DF2" w:rsidP="00110AEA">
      <w:pPr>
        <w:contextualSpacing/>
        <w:jc w:val="center"/>
        <w:rPr>
          <w:b/>
          <w:sz w:val="40"/>
          <w:lang w:val="ru-RU"/>
        </w:rPr>
      </w:pPr>
    </w:p>
    <w:p w14:paraId="7370A4B6" w14:textId="77777777" w:rsidR="003F7DF2" w:rsidRPr="00623333" w:rsidRDefault="003F7DF2" w:rsidP="00110AEA">
      <w:pPr>
        <w:contextualSpacing/>
        <w:jc w:val="center"/>
        <w:rPr>
          <w:b/>
          <w:sz w:val="36"/>
          <w:lang w:val="ru-RU"/>
        </w:rPr>
      </w:pPr>
      <w:r w:rsidRPr="00623333">
        <w:rPr>
          <w:b/>
          <w:sz w:val="36"/>
          <w:lang w:val="ru-RU"/>
        </w:rPr>
        <w:t>государственной итоговой аттестации</w:t>
      </w:r>
    </w:p>
    <w:p w14:paraId="436BD034" w14:textId="2DBB0715" w:rsidR="003F7DF2" w:rsidRPr="00623333" w:rsidRDefault="003F7DF2" w:rsidP="00110AEA">
      <w:pPr>
        <w:contextualSpacing/>
        <w:jc w:val="center"/>
        <w:rPr>
          <w:b/>
          <w:sz w:val="36"/>
          <w:lang w:val="ru-RU"/>
        </w:rPr>
      </w:pPr>
      <w:r w:rsidRPr="00623333">
        <w:rPr>
          <w:b/>
          <w:sz w:val="36"/>
          <w:lang w:val="ru-RU"/>
        </w:rPr>
        <w:t>выпускников по направлению подготовки</w:t>
      </w:r>
    </w:p>
    <w:p w14:paraId="1A1F3EEC" w14:textId="5C57816E" w:rsidR="00555EB5" w:rsidRPr="00623333" w:rsidRDefault="003F7DF2" w:rsidP="00110AEA">
      <w:pPr>
        <w:keepNext/>
        <w:contextualSpacing/>
        <w:jc w:val="center"/>
        <w:outlineLvl w:val="2"/>
        <w:rPr>
          <w:b/>
          <w:bCs/>
          <w:sz w:val="26"/>
          <w:szCs w:val="26"/>
          <w:lang w:val="ru-RU"/>
        </w:rPr>
      </w:pPr>
      <w:r w:rsidRPr="00623333">
        <w:rPr>
          <w:b/>
          <w:bCs/>
          <w:sz w:val="26"/>
          <w:szCs w:val="26"/>
          <w:lang w:val="ru-RU"/>
        </w:rPr>
        <w:t>20.0</w:t>
      </w:r>
      <w:r w:rsidR="000A72C7" w:rsidRPr="00623333">
        <w:rPr>
          <w:b/>
          <w:bCs/>
          <w:sz w:val="26"/>
          <w:szCs w:val="26"/>
          <w:lang w:val="ru-RU"/>
        </w:rPr>
        <w:t>3</w:t>
      </w:r>
      <w:r w:rsidRPr="00623333">
        <w:rPr>
          <w:b/>
          <w:bCs/>
          <w:sz w:val="26"/>
          <w:szCs w:val="26"/>
          <w:lang w:val="ru-RU"/>
        </w:rPr>
        <w:t xml:space="preserve">.01- </w:t>
      </w:r>
      <w:proofErr w:type="spellStart"/>
      <w:r w:rsidRPr="00623333">
        <w:rPr>
          <w:b/>
          <w:bCs/>
          <w:sz w:val="26"/>
          <w:szCs w:val="26"/>
          <w:lang w:val="ru-RU"/>
        </w:rPr>
        <w:t>Техносферная</w:t>
      </w:r>
      <w:proofErr w:type="spellEnd"/>
      <w:r w:rsidRPr="00623333">
        <w:rPr>
          <w:b/>
          <w:bCs/>
          <w:sz w:val="26"/>
          <w:szCs w:val="26"/>
          <w:lang w:val="ru-RU"/>
        </w:rPr>
        <w:t xml:space="preserve"> безопасность</w:t>
      </w:r>
    </w:p>
    <w:p w14:paraId="3BBDAA05" w14:textId="218DEA05" w:rsidR="003F7DF2" w:rsidRDefault="003F7DF2" w:rsidP="00110AEA">
      <w:pPr>
        <w:keepNext/>
        <w:contextualSpacing/>
        <w:jc w:val="center"/>
        <w:outlineLvl w:val="2"/>
        <w:rPr>
          <w:sz w:val="28"/>
          <w:lang w:val="ru-RU"/>
        </w:rPr>
      </w:pPr>
      <w:r w:rsidRPr="00623333">
        <w:rPr>
          <w:sz w:val="28"/>
          <w:lang w:val="ru-RU"/>
        </w:rPr>
        <w:t>Направленность (профиль)</w:t>
      </w:r>
      <w:r w:rsidR="004203DC" w:rsidRPr="00623333">
        <w:rPr>
          <w:sz w:val="28"/>
          <w:lang w:val="ru-RU"/>
        </w:rPr>
        <w:t>:</w:t>
      </w:r>
      <w:r w:rsidR="00135E66" w:rsidRPr="00623333">
        <w:rPr>
          <w:sz w:val="28"/>
          <w:lang w:val="ru-RU"/>
        </w:rPr>
        <w:t xml:space="preserve"> </w:t>
      </w:r>
      <w:r w:rsidR="00E16691">
        <w:rPr>
          <w:sz w:val="28"/>
          <w:lang w:val="ru-RU"/>
        </w:rPr>
        <w:t>Охрана труда и промышленная безопасность</w:t>
      </w:r>
    </w:p>
    <w:p w14:paraId="763043D3" w14:textId="77777777" w:rsidR="00555EB5" w:rsidRPr="00170CF0" w:rsidRDefault="00555EB5" w:rsidP="00110AEA">
      <w:pPr>
        <w:contextualSpacing/>
        <w:jc w:val="center"/>
        <w:rPr>
          <w:b/>
          <w:szCs w:val="24"/>
          <w:lang w:val="ru-RU"/>
        </w:rPr>
      </w:pPr>
    </w:p>
    <w:p w14:paraId="34A6F6D4" w14:textId="77777777" w:rsidR="00555EB5" w:rsidRPr="008E68EA" w:rsidRDefault="003F7DF2" w:rsidP="00110AEA">
      <w:pPr>
        <w:contextualSpacing/>
        <w:jc w:val="center"/>
        <w:rPr>
          <w:szCs w:val="24"/>
          <w:lang w:val="ru-RU"/>
        </w:rPr>
      </w:pPr>
      <w:r w:rsidRPr="003F7DF2">
        <w:rPr>
          <w:sz w:val="32"/>
          <w:lang w:val="ru-RU"/>
        </w:rPr>
        <w:t>Квалификация</w:t>
      </w:r>
      <w:r w:rsidR="000A72C7">
        <w:rPr>
          <w:sz w:val="32"/>
          <w:lang w:val="ru-RU"/>
        </w:rPr>
        <w:t xml:space="preserve"> - бакалавр</w:t>
      </w:r>
    </w:p>
    <w:p w14:paraId="0458028E" w14:textId="77777777" w:rsidR="00555EB5" w:rsidRPr="008E68EA" w:rsidRDefault="00555EB5" w:rsidP="00110AEA">
      <w:pPr>
        <w:contextualSpacing/>
        <w:jc w:val="center"/>
        <w:rPr>
          <w:szCs w:val="24"/>
          <w:lang w:val="ru-RU"/>
        </w:rPr>
      </w:pPr>
    </w:p>
    <w:p w14:paraId="3F66A567" w14:textId="77777777" w:rsidR="00555EB5" w:rsidRPr="008E68EA" w:rsidRDefault="00555EB5" w:rsidP="00110AEA">
      <w:pPr>
        <w:contextualSpacing/>
        <w:jc w:val="center"/>
        <w:rPr>
          <w:szCs w:val="24"/>
          <w:lang w:val="ru-RU"/>
        </w:rPr>
      </w:pPr>
    </w:p>
    <w:p w14:paraId="5FE43383" w14:textId="77777777" w:rsidR="00555EB5" w:rsidRPr="008E68EA" w:rsidRDefault="00555EB5" w:rsidP="00110AEA">
      <w:pPr>
        <w:contextualSpacing/>
        <w:jc w:val="center"/>
        <w:rPr>
          <w:szCs w:val="24"/>
          <w:lang w:val="ru-RU"/>
        </w:rPr>
      </w:pPr>
    </w:p>
    <w:p w14:paraId="50991349" w14:textId="77777777" w:rsidR="00555EB5" w:rsidRPr="008E68EA" w:rsidRDefault="00555EB5" w:rsidP="00110AEA">
      <w:pPr>
        <w:contextualSpacing/>
        <w:jc w:val="center"/>
        <w:rPr>
          <w:szCs w:val="24"/>
          <w:lang w:val="ru-RU"/>
        </w:rPr>
      </w:pPr>
    </w:p>
    <w:p w14:paraId="1B85CA89" w14:textId="77777777" w:rsidR="00555EB5" w:rsidRPr="008E68EA" w:rsidRDefault="00555EB5" w:rsidP="00110AEA">
      <w:pPr>
        <w:contextualSpacing/>
        <w:jc w:val="center"/>
        <w:rPr>
          <w:szCs w:val="24"/>
          <w:lang w:val="ru-RU"/>
        </w:rPr>
      </w:pPr>
    </w:p>
    <w:p w14:paraId="76B7BCA3" w14:textId="77777777" w:rsidR="00555EB5" w:rsidRPr="008E68EA" w:rsidRDefault="00555EB5" w:rsidP="00110AEA">
      <w:pPr>
        <w:contextualSpacing/>
        <w:jc w:val="center"/>
        <w:rPr>
          <w:szCs w:val="24"/>
          <w:lang w:val="ru-RU"/>
        </w:rPr>
      </w:pPr>
    </w:p>
    <w:p w14:paraId="01CCB560" w14:textId="77777777" w:rsidR="00555EB5" w:rsidRPr="008E68EA" w:rsidRDefault="00555EB5" w:rsidP="00110AEA">
      <w:pPr>
        <w:contextualSpacing/>
        <w:jc w:val="center"/>
        <w:rPr>
          <w:szCs w:val="24"/>
          <w:lang w:val="ru-RU"/>
        </w:rPr>
      </w:pPr>
    </w:p>
    <w:p w14:paraId="2556D69A" w14:textId="77777777" w:rsidR="00555EB5" w:rsidRPr="008E68EA" w:rsidRDefault="00555EB5" w:rsidP="00110AEA">
      <w:pPr>
        <w:contextualSpacing/>
        <w:jc w:val="center"/>
        <w:rPr>
          <w:szCs w:val="24"/>
          <w:lang w:val="ru-RU"/>
        </w:rPr>
      </w:pPr>
    </w:p>
    <w:p w14:paraId="0F73AAAB" w14:textId="77777777" w:rsidR="00555EB5" w:rsidRPr="008E68EA" w:rsidRDefault="00555EB5" w:rsidP="00110AEA">
      <w:pPr>
        <w:contextualSpacing/>
        <w:jc w:val="center"/>
        <w:rPr>
          <w:szCs w:val="24"/>
          <w:lang w:val="ru-RU"/>
        </w:rPr>
      </w:pPr>
    </w:p>
    <w:p w14:paraId="636708A2" w14:textId="77777777" w:rsidR="003F7DF2" w:rsidRDefault="003F7DF2" w:rsidP="00110AEA">
      <w:pPr>
        <w:pStyle w:val="Default"/>
        <w:contextualSpacing/>
        <w:jc w:val="center"/>
      </w:pPr>
    </w:p>
    <w:p w14:paraId="02C316A2" w14:textId="77777777" w:rsidR="000A72C7" w:rsidRDefault="000A72C7" w:rsidP="00110AEA">
      <w:pPr>
        <w:pStyle w:val="Default"/>
        <w:contextualSpacing/>
        <w:jc w:val="center"/>
      </w:pPr>
    </w:p>
    <w:p w14:paraId="1147E7EC" w14:textId="77777777" w:rsidR="000A72C7" w:rsidRDefault="000A72C7" w:rsidP="00110AEA">
      <w:pPr>
        <w:pStyle w:val="Default"/>
        <w:contextualSpacing/>
        <w:jc w:val="center"/>
      </w:pPr>
    </w:p>
    <w:p w14:paraId="0E98FC84" w14:textId="77777777" w:rsidR="000A72C7" w:rsidRDefault="000A72C7" w:rsidP="00110AEA">
      <w:pPr>
        <w:pStyle w:val="Default"/>
        <w:contextualSpacing/>
        <w:jc w:val="center"/>
      </w:pPr>
    </w:p>
    <w:p w14:paraId="1E1C0BC7" w14:textId="77777777" w:rsidR="000A72C7" w:rsidRDefault="000A72C7" w:rsidP="00110AEA">
      <w:pPr>
        <w:pStyle w:val="Default"/>
        <w:contextualSpacing/>
        <w:jc w:val="center"/>
      </w:pPr>
    </w:p>
    <w:p w14:paraId="34FC9122" w14:textId="77777777" w:rsidR="000A72C7" w:rsidRDefault="000A72C7" w:rsidP="00110AEA">
      <w:pPr>
        <w:pStyle w:val="Default"/>
        <w:contextualSpacing/>
        <w:jc w:val="center"/>
      </w:pPr>
    </w:p>
    <w:p w14:paraId="585895E6" w14:textId="77777777" w:rsidR="000A72C7" w:rsidRDefault="000A72C7" w:rsidP="00110AEA">
      <w:pPr>
        <w:pStyle w:val="Default"/>
        <w:contextualSpacing/>
        <w:jc w:val="center"/>
      </w:pPr>
    </w:p>
    <w:p w14:paraId="597B7C82" w14:textId="77777777" w:rsidR="003F7DF2" w:rsidRDefault="003F7DF2" w:rsidP="00110AEA">
      <w:pPr>
        <w:pStyle w:val="Default"/>
        <w:contextualSpacing/>
        <w:jc w:val="center"/>
      </w:pPr>
    </w:p>
    <w:p w14:paraId="71646CE7" w14:textId="77777777" w:rsidR="003F7DF2" w:rsidRDefault="003F7DF2" w:rsidP="00110AEA">
      <w:pPr>
        <w:pStyle w:val="Default"/>
        <w:contextualSpacing/>
        <w:jc w:val="center"/>
      </w:pPr>
    </w:p>
    <w:p w14:paraId="34B2C66A" w14:textId="77777777" w:rsidR="003F7DF2" w:rsidRDefault="003F7DF2" w:rsidP="00110AEA">
      <w:pPr>
        <w:pStyle w:val="Default"/>
        <w:contextualSpacing/>
        <w:jc w:val="center"/>
      </w:pPr>
    </w:p>
    <w:p w14:paraId="4972AAF2" w14:textId="77777777" w:rsidR="003F7DF2" w:rsidRPr="000A72C7" w:rsidRDefault="003F7DF2" w:rsidP="00110AEA">
      <w:pPr>
        <w:pStyle w:val="Default"/>
        <w:contextualSpacing/>
        <w:jc w:val="center"/>
      </w:pPr>
    </w:p>
    <w:p w14:paraId="4F14E8F8" w14:textId="77777777" w:rsidR="008E47A5" w:rsidRPr="000A72C7" w:rsidRDefault="008E47A5" w:rsidP="00110AEA">
      <w:pPr>
        <w:pStyle w:val="Default"/>
        <w:contextualSpacing/>
        <w:jc w:val="center"/>
      </w:pPr>
    </w:p>
    <w:p w14:paraId="703A50E0" w14:textId="3C9487B5" w:rsidR="003F7DF2" w:rsidRDefault="007D6B6D" w:rsidP="00110AEA">
      <w:pPr>
        <w:pStyle w:val="Default"/>
        <w:contextualSpacing/>
        <w:jc w:val="center"/>
      </w:pPr>
      <w:r>
        <w:t>2026</w:t>
      </w:r>
    </w:p>
    <w:p w14:paraId="083D98F7" w14:textId="77777777" w:rsidR="00555EB5" w:rsidRPr="00355EE4" w:rsidRDefault="00541710" w:rsidP="006474B2">
      <w:pPr>
        <w:pStyle w:val="Default"/>
        <w:ind w:firstLine="709"/>
        <w:contextualSpacing/>
        <w:jc w:val="both"/>
      </w:pPr>
      <w:r>
        <w:br w:type="page"/>
      </w:r>
      <w:r w:rsidR="00555EB5" w:rsidRPr="00355EE4">
        <w:lastRenderedPageBreak/>
        <w:t xml:space="preserve">Программа государственной итоговой аттестации выпускников составлена в соответствии с требованиями: </w:t>
      </w:r>
    </w:p>
    <w:p w14:paraId="3E21EB4F" w14:textId="77777777" w:rsidR="000A72C7" w:rsidRPr="000A72C7" w:rsidRDefault="00555EB5" w:rsidP="006474B2">
      <w:pPr>
        <w:widowControl/>
        <w:tabs>
          <w:tab w:val="left" w:pos="142"/>
          <w:tab w:val="left" w:pos="426"/>
        </w:tabs>
        <w:spacing w:line="27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355EE4">
        <w:rPr>
          <w:sz w:val="24"/>
          <w:szCs w:val="24"/>
          <w:lang w:val="ru-RU"/>
        </w:rPr>
        <w:t>1. Федерального государственного образовательного стандарта высшего образования по направлению (специальности) 20.0</w:t>
      </w:r>
      <w:r w:rsidR="000A72C7">
        <w:rPr>
          <w:sz w:val="24"/>
          <w:szCs w:val="24"/>
          <w:lang w:val="ru-RU"/>
        </w:rPr>
        <w:t>3</w:t>
      </w:r>
      <w:r w:rsidRPr="00355EE4">
        <w:rPr>
          <w:sz w:val="24"/>
          <w:szCs w:val="24"/>
          <w:lang w:val="ru-RU"/>
        </w:rPr>
        <w:t xml:space="preserve">.01 ТЕХНОСФЕРНАЯ БЕЗОПАСНОСТЬ, утвержденным Приказом Министерства образования и науки Российской Федерации от </w:t>
      </w:r>
      <w:r w:rsidR="000A72C7" w:rsidRPr="000A72C7">
        <w:rPr>
          <w:sz w:val="24"/>
          <w:szCs w:val="24"/>
          <w:lang w:val="ru-RU"/>
        </w:rPr>
        <w:t>21 марта 2016 г., № 246 (зарегистрированным в Министерстве Юстиции РФ 20 апреля 2016г. №41872)</w:t>
      </w:r>
    </w:p>
    <w:p w14:paraId="364D1CA7" w14:textId="77777777" w:rsidR="00555EB5" w:rsidRPr="00355EE4" w:rsidRDefault="00555EB5" w:rsidP="006474B2">
      <w:pPr>
        <w:ind w:firstLine="709"/>
        <w:contextualSpacing/>
        <w:jc w:val="both"/>
        <w:rPr>
          <w:sz w:val="24"/>
          <w:szCs w:val="24"/>
          <w:lang w:val="ru-RU"/>
        </w:rPr>
      </w:pPr>
    </w:p>
    <w:p w14:paraId="4750FC2C" w14:textId="77777777" w:rsidR="00555EB5" w:rsidRPr="00355EE4" w:rsidRDefault="00555EB5" w:rsidP="006474B2">
      <w:pPr>
        <w:ind w:firstLine="709"/>
        <w:contextualSpacing/>
        <w:jc w:val="both"/>
        <w:rPr>
          <w:szCs w:val="20"/>
          <w:lang w:val="ru-RU"/>
        </w:rPr>
      </w:pPr>
    </w:p>
    <w:p w14:paraId="08E70518" w14:textId="12BA5F1B" w:rsidR="00555EB5" w:rsidRPr="000A72C7" w:rsidRDefault="00555EB5" w:rsidP="006474B2">
      <w:pPr>
        <w:ind w:firstLine="709"/>
        <w:contextualSpacing/>
        <w:jc w:val="both"/>
        <w:rPr>
          <w:szCs w:val="20"/>
          <w:lang w:val="ru-RU"/>
        </w:rPr>
      </w:pPr>
      <w:r w:rsidRPr="007E5820">
        <w:rPr>
          <w:szCs w:val="20"/>
          <w:lang w:val="ru-RU"/>
        </w:rPr>
        <w:t xml:space="preserve">Авторы </w:t>
      </w:r>
      <w:proofErr w:type="gramStart"/>
      <w:r w:rsidRPr="007E5820">
        <w:rPr>
          <w:szCs w:val="20"/>
          <w:lang w:val="ru-RU"/>
        </w:rPr>
        <w:t>программы:</w:t>
      </w:r>
      <w:r w:rsidR="000A72C7" w:rsidRPr="000A72C7">
        <w:rPr>
          <w:sz w:val="24"/>
          <w:lang w:val="ru-RU"/>
        </w:rPr>
        <w:t xml:space="preserve">  </w:t>
      </w:r>
      <w:r w:rsidR="000A72C7">
        <w:rPr>
          <w:sz w:val="24"/>
          <w:lang w:val="ru-RU"/>
        </w:rPr>
        <w:t xml:space="preserve"> </w:t>
      </w:r>
      <w:proofErr w:type="gramEnd"/>
      <w:r w:rsidR="000A72C7">
        <w:rPr>
          <w:sz w:val="24"/>
          <w:lang w:val="ru-RU"/>
        </w:rPr>
        <w:t xml:space="preserve">                                                     </w:t>
      </w:r>
      <w:proofErr w:type="spellStart"/>
      <w:r w:rsidR="00FC0608">
        <w:rPr>
          <w:sz w:val="24"/>
          <w:lang w:val="ru-RU"/>
        </w:rPr>
        <w:t>ст.преподаватель</w:t>
      </w:r>
      <w:proofErr w:type="spellEnd"/>
      <w:r w:rsidR="00FC0608">
        <w:rPr>
          <w:sz w:val="24"/>
          <w:lang w:val="ru-RU"/>
        </w:rPr>
        <w:t xml:space="preserve"> Фомина Е.Р.</w:t>
      </w:r>
    </w:p>
    <w:p w14:paraId="21BB2CC8" w14:textId="77777777" w:rsidR="00555EB5" w:rsidRPr="00170CF0" w:rsidRDefault="00555EB5" w:rsidP="006474B2">
      <w:pPr>
        <w:ind w:firstLine="709"/>
        <w:contextualSpacing/>
        <w:jc w:val="both"/>
        <w:rPr>
          <w:i/>
          <w:szCs w:val="24"/>
          <w:lang w:val="ru-RU"/>
        </w:rPr>
      </w:pPr>
    </w:p>
    <w:p w14:paraId="24B1BDF0" w14:textId="77777777" w:rsidR="00555EB5" w:rsidRPr="00170CF0" w:rsidRDefault="00555EB5" w:rsidP="006474B2">
      <w:pPr>
        <w:ind w:firstLine="709"/>
        <w:contextualSpacing/>
        <w:jc w:val="both"/>
        <w:rPr>
          <w:szCs w:val="24"/>
          <w:lang w:val="ru-RU"/>
        </w:rPr>
      </w:pPr>
    </w:p>
    <w:p w14:paraId="51D06C64" w14:textId="77777777" w:rsidR="00555EB5" w:rsidRPr="00170CF0" w:rsidRDefault="00555EB5" w:rsidP="006474B2">
      <w:pPr>
        <w:ind w:firstLine="709"/>
        <w:contextualSpacing/>
        <w:jc w:val="both"/>
        <w:rPr>
          <w:szCs w:val="24"/>
          <w:lang w:val="ru-RU"/>
        </w:rPr>
      </w:pPr>
    </w:p>
    <w:p w14:paraId="43DB07C1" w14:textId="77777777" w:rsidR="003F7DF2" w:rsidRPr="000A72C7" w:rsidRDefault="003F7DF2" w:rsidP="006474B2">
      <w:pPr>
        <w:ind w:firstLine="709"/>
        <w:contextualSpacing/>
        <w:jc w:val="both"/>
        <w:rPr>
          <w:lang w:val="ru-RU"/>
        </w:rPr>
      </w:pPr>
    </w:p>
    <w:p w14:paraId="44C53F45" w14:textId="77777777" w:rsidR="003F7DF2" w:rsidRPr="00205F59" w:rsidRDefault="003F7DF2" w:rsidP="006474B2">
      <w:pPr>
        <w:ind w:firstLine="709"/>
        <w:contextualSpacing/>
        <w:jc w:val="both"/>
        <w:rPr>
          <w:lang w:val="ru-RU"/>
        </w:rPr>
      </w:pPr>
    </w:p>
    <w:p w14:paraId="7C210B0F" w14:textId="77777777" w:rsidR="00A57431" w:rsidRDefault="003F7DF2" w:rsidP="00A57431">
      <w:pPr>
        <w:contextualSpacing/>
        <w:jc w:val="both"/>
        <w:rPr>
          <w:lang w:val="ru-RU" w:eastAsia="ru-RU"/>
        </w:rPr>
      </w:pPr>
      <w:r w:rsidRPr="003F7DF2">
        <w:rPr>
          <w:lang w:val="ru-RU"/>
        </w:rPr>
        <w:t>Программа рассмотрена и одобрена заседанием кафедры</w:t>
      </w:r>
      <w:r>
        <w:rPr>
          <w:lang w:val="ru-RU"/>
        </w:rPr>
        <w:t xml:space="preserve"> безопасности жизнедеятельности </w:t>
      </w:r>
      <w:r w:rsidR="00A57431" w:rsidRPr="00A57431">
        <w:rPr>
          <w:bCs/>
          <w:lang w:val="ru-RU" w:eastAsia="ru-RU"/>
        </w:rPr>
        <w:t>от 01.04.2026 протокол № 10.</w:t>
      </w:r>
      <w:bookmarkStart w:id="0" w:name="_GoBack"/>
      <w:bookmarkEnd w:id="0"/>
    </w:p>
    <w:p w14:paraId="5E1910D5" w14:textId="27156DC6" w:rsidR="003F7DF2" w:rsidRPr="003F7DF2" w:rsidRDefault="003F7DF2" w:rsidP="006474B2">
      <w:pPr>
        <w:ind w:firstLine="709"/>
        <w:contextualSpacing/>
        <w:jc w:val="both"/>
        <w:rPr>
          <w:lang w:val="ru-RU"/>
        </w:rPr>
      </w:pPr>
    </w:p>
    <w:p w14:paraId="02A7A242" w14:textId="77777777" w:rsidR="003F7DF2" w:rsidRPr="003F7DF2" w:rsidRDefault="003F7DF2" w:rsidP="006474B2">
      <w:pPr>
        <w:ind w:firstLine="709"/>
        <w:contextualSpacing/>
        <w:jc w:val="both"/>
        <w:rPr>
          <w:lang w:val="ru-RU"/>
        </w:rPr>
      </w:pPr>
    </w:p>
    <w:p w14:paraId="74088083" w14:textId="77777777" w:rsidR="003F7DF2" w:rsidRPr="003F7DF2" w:rsidRDefault="003F7DF2" w:rsidP="006474B2">
      <w:pPr>
        <w:ind w:firstLine="709"/>
        <w:contextualSpacing/>
        <w:jc w:val="both"/>
        <w:rPr>
          <w:lang w:val="ru-RU"/>
        </w:rPr>
      </w:pPr>
    </w:p>
    <w:p w14:paraId="053706D3" w14:textId="77777777" w:rsidR="003F7DF2" w:rsidRPr="003F7DF2" w:rsidRDefault="003F7DF2" w:rsidP="006474B2">
      <w:pPr>
        <w:ind w:firstLine="709"/>
        <w:contextualSpacing/>
        <w:jc w:val="both"/>
        <w:rPr>
          <w:lang w:val="ru-RU"/>
        </w:rPr>
      </w:pPr>
    </w:p>
    <w:p w14:paraId="2B0D7FFB" w14:textId="27303969" w:rsidR="003F7DF2" w:rsidRPr="00170CF0" w:rsidRDefault="003F7DF2" w:rsidP="006474B2">
      <w:pPr>
        <w:ind w:firstLine="709"/>
        <w:contextualSpacing/>
        <w:jc w:val="both"/>
        <w:rPr>
          <w:szCs w:val="20"/>
          <w:lang w:val="ru-RU"/>
        </w:rPr>
      </w:pPr>
      <w:r w:rsidRPr="003F7DF2">
        <w:rPr>
          <w:lang w:val="ru-RU"/>
        </w:rPr>
        <w:t xml:space="preserve">Заведующий кафедрой                                                                  </w:t>
      </w:r>
      <w:proofErr w:type="spellStart"/>
      <w:r w:rsidR="00E16691">
        <w:rPr>
          <w:szCs w:val="20"/>
          <w:lang w:val="ru-RU"/>
        </w:rPr>
        <w:t>к.тех</w:t>
      </w:r>
      <w:r w:rsidRPr="00170CF0">
        <w:rPr>
          <w:szCs w:val="20"/>
          <w:lang w:val="ru-RU"/>
        </w:rPr>
        <w:t>.н</w:t>
      </w:r>
      <w:proofErr w:type="spellEnd"/>
      <w:r w:rsidRPr="00170CF0">
        <w:rPr>
          <w:szCs w:val="20"/>
          <w:lang w:val="ru-RU"/>
        </w:rPr>
        <w:t xml:space="preserve">., </w:t>
      </w:r>
      <w:r w:rsidR="00E16691">
        <w:rPr>
          <w:szCs w:val="20"/>
          <w:lang w:val="ru-RU"/>
        </w:rPr>
        <w:t>доц</w:t>
      </w:r>
      <w:r w:rsidRPr="00170CF0">
        <w:rPr>
          <w:szCs w:val="20"/>
          <w:lang w:val="ru-RU"/>
        </w:rPr>
        <w:t xml:space="preserve">. </w:t>
      </w:r>
      <w:r w:rsidR="00E16691">
        <w:rPr>
          <w:szCs w:val="20"/>
          <w:lang w:val="ru-RU"/>
        </w:rPr>
        <w:t>Кузнецова Ю</w:t>
      </w:r>
      <w:r>
        <w:rPr>
          <w:szCs w:val="20"/>
          <w:lang w:val="ru-RU"/>
        </w:rPr>
        <w:t>.В.</w:t>
      </w:r>
    </w:p>
    <w:p w14:paraId="3FF383EB" w14:textId="77777777" w:rsidR="003F7DF2" w:rsidRPr="003F7DF2" w:rsidRDefault="003F7DF2" w:rsidP="006474B2">
      <w:pPr>
        <w:ind w:firstLine="709"/>
        <w:contextualSpacing/>
        <w:jc w:val="both"/>
        <w:rPr>
          <w:vertAlign w:val="superscript"/>
          <w:lang w:val="ru-RU"/>
        </w:rPr>
      </w:pPr>
    </w:p>
    <w:p w14:paraId="7C18B000" w14:textId="77777777" w:rsidR="003F7DF2" w:rsidRPr="003F7DF2" w:rsidRDefault="003F7DF2" w:rsidP="006474B2">
      <w:pPr>
        <w:ind w:firstLine="709"/>
        <w:contextualSpacing/>
        <w:jc w:val="both"/>
        <w:rPr>
          <w:lang w:val="ru-RU"/>
        </w:rPr>
      </w:pPr>
    </w:p>
    <w:p w14:paraId="5A24E3D6" w14:textId="77777777" w:rsidR="003F7DF2" w:rsidRPr="003F7DF2" w:rsidRDefault="003F7DF2" w:rsidP="006474B2">
      <w:pPr>
        <w:ind w:firstLine="709"/>
        <w:contextualSpacing/>
        <w:jc w:val="both"/>
        <w:rPr>
          <w:lang w:val="ru-RU"/>
        </w:rPr>
      </w:pPr>
    </w:p>
    <w:p w14:paraId="099B097D" w14:textId="7E7FE96D" w:rsidR="003F7DF2" w:rsidRPr="00A53E8D" w:rsidRDefault="003F7DF2" w:rsidP="006474B2">
      <w:pPr>
        <w:ind w:firstLine="709"/>
        <w:contextualSpacing/>
        <w:jc w:val="both"/>
        <w:rPr>
          <w:lang w:val="ru-RU"/>
        </w:rPr>
      </w:pPr>
      <w:r w:rsidRPr="003F7DF2">
        <w:rPr>
          <w:lang w:val="ru-RU"/>
        </w:rPr>
        <w:t>Программа рассмотрена и одобрена заседани</w:t>
      </w:r>
      <w:r w:rsidR="00FA6F98">
        <w:rPr>
          <w:lang w:val="ru-RU"/>
        </w:rPr>
        <w:t>ем ученого совета</w:t>
      </w:r>
      <w:r w:rsidRPr="003F7DF2">
        <w:rPr>
          <w:lang w:val="ru-RU"/>
        </w:rPr>
        <w:t xml:space="preserve"> Института</w:t>
      </w:r>
      <w:r>
        <w:rPr>
          <w:lang w:val="ru-RU"/>
        </w:rPr>
        <w:t xml:space="preserve"> естественных и </w:t>
      </w:r>
      <w:r w:rsidRPr="00A53E8D">
        <w:rPr>
          <w:lang w:val="ru-RU"/>
        </w:rPr>
        <w:t xml:space="preserve">технических наук </w:t>
      </w:r>
      <w:r w:rsidR="00294263" w:rsidRPr="00A53E8D">
        <w:rPr>
          <w:lang w:val="ru-RU"/>
        </w:rPr>
        <w:t>«17» апреля 2026 года, протокол № 3</w:t>
      </w:r>
    </w:p>
    <w:p w14:paraId="1BC7AEF1" w14:textId="77777777" w:rsidR="003F7DF2" w:rsidRPr="003F7DF2" w:rsidRDefault="003F7DF2" w:rsidP="006474B2">
      <w:pPr>
        <w:ind w:firstLine="709"/>
        <w:contextualSpacing/>
        <w:jc w:val="both"/>
        <w:rPr>
          <w:lang w:val="ru-RU"/>
        </w:rPr>
      </w:pPr>
    </w:p>
    <w:p w14:paraId="568F25AC" w14:textId="77777777" w:rsidR="003F7DF2" w:rsidRPr="003F7DF2" w:rsidRDefault="003F7DF2" w:rsidP="006474B2">
      <w:pPr>
        <w:ind w:firstLine="709"/>
        <w:contextualSpacing/>
        <w:jc w:val="both"/>
        <w:rPr>
          <w:lang w:val="ru-RU"/>
        </w:rPr>
      </w:pPr>
    </w:p>
    <w:p w14:paraId="4CA51452" w14:textId="77777777" w:rsidR="003F7DF2" w:rsidRPr="003F7DF2" w:rsidRDefault="00FA6F98" w:rsidP="006474B2">
      <w:pPr>
        <w:ind w:firstLine="709"/>
        <w:contextualSpacing/>
        <w:jc w:val="both"/>
        <w:rPr>
          <w:lang w:val="ru-RU"/>
        </w:rPr>
      </w:pPr>
      <w:r>
        <w:rPr>
          <w:lang w:val="ru-RU"/>
        </w:rPr>
        <w:t>Председатель УС</w:t>
      </w:r>
      <w:r w:rsidR="003F7DF2" w:rsidRPr="003F7DF2">
        <w:rPr>
          <w:lang w:val="ru-RU"/>
        </w:rPr>
        <w:tab/>
      </w:r>
      <w:r w:rsidR="003F7DF2">
        <w:rPr>
          <w:lang w:val="ru-RU"/>
        </w:rPr>
        <w:t xml:space="preserve">                                 </w:t>
      </w:r>
      <w:r w:rsidR="000E5B77">
        <w:rPr>
          <w:lang w:val="ru-RU"/>
        </w:rPr>
        <w:tab/>
        <w:t xml:space="preserve">       Директор ИЕТН, к.х.н., доцент Петрова Ю.Ю.</w:t>
      </w:r>
    </w:p>
    <w:p w14:paraId="740969A6" w14:textId="77777777" w:rsidR="000A72C7" w:rsidRDefault="003F7DF2" w:rsidP="006474B2">
      <w:pPr>
        <w:ind w:firstLine="709"/>
        <w:contextualSpacing/>
        <w:jc w:val="both"/>
        <w:rPr>
          <w:sz w:val="18"/>
          <w:szCs w:val="24"/>
          <w:lang w:val="ru-RU"/>
        </w:rPr>
      </w:pPr>
      <w:r w:rsidRPr="003F7DF2">
        <w:rPr>
          <w:lang w:val="ru-RU"/>
        </w:rPr>
        <w:br w:type="page"/>
      </w:r>
    </w:p>
    <w:p w14:paraId="2826F9AC" w14:textId="77777777" w:rsidR="00555EB5" w:rsidRPr="000A72C7" w:rsidRDefault="00555EB5" w:rsidP="006C5442">
      <w:pPr>
        <w:keepNext/>
        <w:contextualSpacing/>
        <w:jc w:val="center"/>
        <w:outlineLvl w:val="0"/>
        <w:rPr>
          <w:b/>
          <w:sz w:val="24"/>
          <w:szCs w:val="24"/>
          <w:lang w:val="ru-RU"/>
        </w:rPr>
      </w:pPr>
      <w:r w:rsidRPr="000A72C7">
        <w:rPr>
          <w:b/>
          <w:sz w:val="24"/>
          <w:szCs w:val="24"/>
          <w:lang w:val="ru-RU"/>
        </w:rPr>
        <w:lastRenderedPageBreak/>
        <w:t>1. ОБЩАЯ ХАРАКТЕРИСТИКА ПРОГРАММЫ</w:t>
      </w:r>
    </w:p>
    <w:p w14:paraId="7A44F267" w14:textId="77777777" w:rsidR="00F96BFE" w:rsidRPr="000A72C7" w:rsidRDefault="00F96BFE" w:rsidP="006474B2">
      <w:pPr>
        <w:pStyle w:val="Default"/>
        <w:ind w:firstLine="709"/>
        <w:contextualSpacing/>
        <w:jc w:val="both"/>
        <w:rPr>
          <w:b/>
          <w:bCs/>
        </w:rPr>
      </w:pPr>
    </w:p>
    <w:p w14:paraId="42145F17" w14:textId="72A587E7" w:rsidR="00555EB5" w:rsidRPr="00A03F80" w:rsidRDefault="00555EB5" w:rsidP="006474B2">
      <w:pPr>
        <w:pStyle w:val="Default"/>
        <w:ind w:firstLine="709"/>
        <w:contextualSpacing/>
        <w:jc w:val="both"/>
        <w:rPr>
          <w:b/>
        </w:rPr>
      </w:pPr>
      <w:r w:rsidRPr="00A03F80">
        <w:rPr>
          <w:b/>
          <w:bCs/>
        </w:rPr>
        <w:t>1.</w:t>
      </w:r>
      <w:r w:rsidR="00623333">
        <w:rPr>
          <w:b/>
          <w:bCs/>
        </w:rPr>
        <w:t>1</w:t>
      </w:r>
      <w:r w:rsidRPr="00A03F80">
        <w:rPr>
          <w:b/>
          <w:bCs/>
        </w:rPr>
        <w:t xml:space="preserve"> Общие положения</w:t>
      </w:r>
    </w:p>
    <w:p w14:paraId="2290D0FF" w14:textId="0E1BAC1B" w:rsidR="005E4475" w:rsidRPr="005E4475" w:rsidRDefault="005E4475" w:rsidP="006474B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5E4475">
        <w:rPr>
          <w:sz w:val="24"/>
          <w:szCs w:val="24"/>
          <w:lang w:val="ru-RU"/>
        </w:rPr>
        <w:t>Программа государственной итоговой аттестации разработана в соответствии с Федеральным законом от 29.12.2012 N 273-ФЗ «Об образовании в Российской Федерации», Порядком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утвержденным приказом Министерства образования и науки Российской Федерации от 29.06.2015 г. № 636 (в редакции Приказа Минобрнауки России</w:t>
      </w:r>
      <w:r w:rsidR="00B7071D">
        <w:rPr>
          <w:sz w:val="24"/>
          <w:szCs w:val="24"/>
          <w:lang w:val="ru-RU"/>
        </w:rPr>
        <w:t xml:space="preserve"> от 09.02.2016 №86), СТО-2.12.9</w:t>
      </w:r>
      <w:r w:rsidR="005B2E2F">
        <w:rPr>
          <w:sz w:val="24"/>
          <w:szCs w:val="24"/>
          <w:lang w:val="ru-RU"/>
        </w:rPr>
        <w:t>-17</w:t>
      </w:r>
      <w:r w:rsidRPr="005E4475">
        <w:rPr>
          <w:sz w:val="24"/>
          <w:szCs w:val="24"/>
          <w:lang w:val="ru-RU"/>
        </w:rPr>
        <w:t xml:space="preserve"> «Положение о государственной итоговой аттестации».</w:t>
      </w:r>
    </w:p>
    <w:p w14:paraId="28AE7FBC" w14:textId="56A62F25" w:rsidR="000A72C7" w:rsidRPr="000A72C7" w:rsidRDefault="000A72C7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0A72C7">
        <w:rPr>
          <w:sz w:val="24"/>
          <w:szCs w:val="24"/>
          <w:lang w:val="ru-RU"/>
        </w:rPr>
        <w:t>ГИА проводится на основе принципа объективности оценки качества подготовки обучающихся для определения соответствия результатов освоения обучающимися образовательной программы по направлению подготовки 20.03.01 «</w:t>
      </w:r>
      <w:proofErr w:type="spellStart"/>
      <w:r w:rsidRPr="000A72C7">
        <w:rPr>
          <w:sz w:val="24"/>
          <w:szCs w:val="24"/>
          <w:lang w:val="ru-RU"/>
        </w:rPr>
        <w:t>Техносферная</w:t>
      </w:r>
      <w:proofErr w:type="spellEnd"/>
      <w:r w:rsidRPr="000A72C7">
        <w:rPr>
          <w:sz w:val="24"/>
          <w:szCs w:val="24"/>
          <w:lang w:val="ru-RU"/>
        </w:rPr>
        <w:t xml:space="preserve"> безопасность» соответствующим требованиям образовательного стандарта. Программа разработана для студентов всех форм обучения по направлению подготовки 20.03.01 «</w:t>
      </w:r>
      <w:proofErr w:type="spellStart"/>
      <w:r w:rsidRPr="000A72C7">
        <w:rPr>
          <w:sz w:val="24"/>
          <w:szCs w:val="24"/>
          <w:lang w:val="ru-RU"/>
        </w:rPr>
        <w:t>Техносферная</w:t>
      </w:r>
      <w:proofErr w:type="spellEnd"/>
      <w:r w:rsidRPr="000A72C7">
        <w:rPr>
          <w:sz w:val="24"/>
          <w:szCs w:val="24"/>
          <w:lang w:val="ru-RU"/>
        </w:rPr>
        <w:t xml:space="preserve"> безопасность»</w:t>
      </w:r>
      <w:r w:rsidR="005B2E2F">
        <w:rPr>
          <w:sz w:val="24"/>
          <w:szCs w:val="24"/>
          <w:lang w:val="ru-RU"/>
        </w:rPr>
        <w:t>.</w:t>
      </w:r>
    </w:p>
    <w:p w14:paraId="49671282" w14:textId="77777777" w:rsidR="000A72C7" w:rsidRPr="000A72C7" w:rsidRDefault="000A72C7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0A72C7">
        <w:rPr>
          <w:sz w:val="24"/>
          <w:szCs w:val="24"/>
          <w:lang w:val="ru-RU"/>
        </w:rPr>
        <w:t>Государственная итоговая аттестация выпускников по направлению подготовки 20.03.01 «</w:t>
      </w:r>
      <w:proofErr w:type="spellStart"/>
      <w:r w:rsidRPr="000A72C7">
        <w:rPr>
          <w:sz w:val="24"/>
          <w:szCs w:val="24"/>
          <w:lang w:val="ru-RU"/>
        </w:rPr>
        <w:t>Техносферная</w:t>
      </w:r>
      <w:proofErr w:type="spellEnd"/>
      <w:r w:rsidRPr="000A72C7">
        <w:rPr>
          <w:sz w:val="24"/>
          <w:szCs w:val="24"/>
          <w:lang w:val="ru-RU"/>
        </w:rPr>
        <w:t xml:space="preserve"> безопасность» включает </w:t>
      </w:r>
      <w:r w:rsidR="00FA6F98">
        <w:rPr>
          <w:sz w:val="24"/>
          <w:szCs w:val="24"/>
          <w:lang w:val="ru-RU"/>
        </w:rPr>
        <w:t>в себя подготовку и защиту выпускной квалификационной работы</w:t>
      </w:r>
      <w:r w:rsidRPr="000A72C7">
        <w:rPr>
          <w:sz w:val="24"/>
          <w:szCs w:val="24"/>
          <w:lang w:val="ru-RU"/>
        </w:rPr>
        <w:t xml:space="preserve"> (ВКР)</w:t>
      </w:r>
      <w:r w:rsidR="00FA6F98">
        <w:rPr>
          <w:sz w:val="24"/>
          <w:szCs w:val="24"/>
          <w:lang w:val="ru-RU"/>
        </w:rPr>
        <w:t>.</w:t>
      </w:r>
    </w:p>
    <w:p w14:paraId="123DDC72" w14:textId="77777777" w:rsidR="000A72C7" w:rsidRPr="000A72C7" w:rsidRDefault="005E4475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5E4475">
        <w:rPr>
          <w:sz w:val="24"/>
          <w:szCs w:val="24"/>
          <w:lang w:val="ru-RU"/>
        </w:rPr>
        <w:t>Целью государственной итоговой аттестации определение соответствия результатов освоения обучающимися основных профессиональных образовательных программ высшего образования требованиям ФГОС ВО</w:t>
      </w:r>
      <w:r w:rsidRPr="000A72C7">
        <w:rPr>
          <w:sz w:val="24"/>
          <w:szCs w:val="24"/>
          <w:lang w:val="ru-RU"/>
        </w:rPr>
        <w:t xml:space="preserve"> </w:t>
      </w:r>
      <w:r w:rsidR="000A72C7" w:rsidRPr="000A72C7">
        <w:rPr>
          <w:sz w:val="24"/>
          <w:szCs w:val="24"/>
          <w:lang w:val="ru-RU"/>
        </w:rPr>
        <w:t>К государственной итоговой аттестации допускаются студенты, завершившие в полном объеме курс теоретического обучения и успешно выполнившие все требования учебного плана.</w:t>
      </w:r>
    </w:p>
    <w:p w14:paraId="6A3EC55F" w14:textId="77777777" w:rsidR="00F96BFE" w:rsidRPr="005E4475" w:rsidRDefault="00F96BFE" w:rsidP="006474B2">
      <w:pPr>
        <w:pStyle w:val="a3"/>
        <w:ind w:firstLine="709"/>
        <w:contextualSpacing/>
        <w:jc w:val="both"/>
        <w:rPr>
          <w:sz w:val="24"/>
          <w:szCs w:val="24"/>
          <w:lang w:val="ru-RU"/>
        </w:rPr>
      </w:pPr>
    </w:p>
    <w:p w14:paraId="0526C40D" w14:textId="5907F51C" w:rsidR="00555EB5" w:rsidRDefault="00623333" w:rsidP="006474B2">
      <w:pPr>
        <w:pStyle w:val="a3"/>
        <w:ind w:firstLine="709"/>
        <w:contextualSpacing/>
        <w:jc w:val="both"/>
        <w:rPr>
          <w:b/>
          <w:bCs/>
          <w:sz w:val="24"/>
          <w:szCs w:val="24"/>
          <w:lang w:val="ru-RU"/>
        </w:rPr>
      </w:pPr>
      <w:r w:rsidRPr="00623333">
        <w:rPr>
          <w:b/>
          <w:bCs/>
          <w:sz w:val="24"/>
          <w:szCs w:val="24"/>
          <w:lang w:val="ru-RU"/>
        </w:rPr>
        <w:t>1.2</w:t>
      </w:r>
      <w:r w:rsidR="002B3FF8" w:rsidRPr="00623333"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 xml:space="preserve"> </w:t>
      </w:r>
      <w:r w:rsidR="002B3FF8" w:rsidRPr="00A03F80">
        <w:rPr>
          <w:b/>
          <w:bCs/>
          <w:sz w:val="24"/>
          <w:szCs w:val="24"/>
          <w:lang w:val="ru-RU"/>
        </w:rPr>
        <w:t>Характеристика профессиональной деятельности выпускников, освоивших программу</w:t>
      </w:r>
    </w:p>
    <w:p w14:paraId="39B8B3AA" w14:textId="25267373" w:rsidR="004203DC" w:rsidRDefault="004203DC" w:rsidP="006474B2">
      <w:pPr>
        <w:widowControl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623333">
        <w:rPr>
          <w:sz w:val="24"/>
          <w:szCs w:val="24"/>
          <w:lang w:val="ru-RU" w:eastAsia="ru-RU"/>
        </w:rPr>
        <w:t>1.2.1 Область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14:paraId="62C9FA0C" w14:textId="397711FB" w:rsidR="004203DC" w:rsidRDefault="00623333" w:rsidP="006474B2">
      <w:pPr>
        <w:widowControl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623333">
        <w:rPr>
          <w:sz w:val="24"/>
          <w:szCs w:val="24"/>
          <w:lang w:val="ru-RU" w:eastAsia="ru-RU"/>
        </w:rPr>
        <w:t>40 Сквозные виды профессиональной деятельности в промышленности (в сферах: охраны</w:t>
      </w:r>
      <w:r w:rsidR="004D0805">
        <w:rPr>
          <w:sz w:val="24"/>
          <w:szCs w:val="24"/>
          <w:lang w:val="ru-RU" w:eastAsia="ru-RU"/>
        </w:rPr>
        <w:t xml:space="preserve"> </w:t>
      </w:r>
      <w:r w:rsidRPr="00623333">
        <w:rPr>
          <w:sz w:val="24"/>
          <w:szCs w:val="24"/>
          <w:lang w:val="ru-RU" w:eastAsia="ru-RU"/>
        </w:rPr>
        <w:t>труда; противопожарной профилактики; экологической безопасности; биологической</w:t>
      </w:r>
      <w:r w:rsidR="004D0805">
        <w:rPr>
          <w:sz w:val="24"/>
          <w:szCs w:val="24"/>
          <w:lang w:val="ru-RU" w:eastAsia="ru-RU"/>
        </w:rPr>
        <w:t xml:space="preserve"> </w:t>
      </w:r>
      <w:r w:rsidRPr="00623333">
        <w:rPr>
          <w:sz w:val="24"/>
          <w:szCs w:val="24"/>
          <w:lang w:val="ru-RU" w:eastAsia="ru-RU"/>
        </w:rPr>
        <w:t>безопасности; обращения с отходами; защиты в чрезвычайных ситуациях)</w:t>
      </w:r>
    </w:p>
    <w:p w14:paraId="51E6FA8A" w14:textId="77777777" w:rsidR="004203DC" w:rsidRPr="004203DC" w:rsidRDefault="004203DC" w:rsidP="006474B2">
      <w:pPr>
        <w:widowControl/>
        <w:ind w:firstLine="709"/>
        <w:contextualSpacing/>
        <w:jc w:val="both"/>
        <w:rPr>
          <w:sz w:val="24"/>
          <w:szCs w:val="24"/>
          <w:lang w:val="ru-RU" w:eastAsia="ru-RU"/>
        </w:rPr>
      </w:pPr>
    </w:p>
    <w:p w14:paraId="3B3BE7D6" w14:textId="73D4699E" w:rsidR="002B3FF8" w:rsidRPr="000A72C7" w:rsidRDefault="00623333" w:rsidP="006474B2">
      <w:pPr>
        <w:pStyle w:val="Default"/>
        <w:ind w:firstLine="709"/>
        <w:contextualSpacing/>
        <w:jc w:val="both"/>
        <w:rPr>
          <w:b/>
        </w:rPr>
      </w:pPr>
      <w:r>
        <w:rPr>
          <w:b/>
        </w:rPr>
        <w:t>1.2.2</w:t>
      </w:r>
      <w:r w:rsidR="00F96BFE" w:rsidRPr="008E47A5">
        <w:rPr>
          <w:b/>
        </w:rPr>
        <w:t>.</w:t>
      </w:r>
      <w:r w:rsidRPr="00623333">
        <w:t xml:space="preserve"> </w:t>
      </w:r>
      <w:r w:rsidRPr="00623333">
        <w:rPr>
          <w:b/>
        </w:rPr>
        <w:t>В рамках освоения программы бакалавриата выпускники могут готовиться к решению</w:t>
      </w:r>
      <w:r w:rsidR="00160E5C">
        <w:rPr>
          <w:b/>
        </w:rPr>
        <w:t xml:space="preserve"> </w:t>
      </w:r>
      <w:r w:rsidRPr="00623333">
        <w:rPr>
          <w:b/>
        </w:rPr>
        <w:t>задач профессиональной деятельности следующих типов:</w:t>
      </w:r>
      <w:r w:rsidR="002B3FF8" w:rsidRPr="008E47A5">
        <w:rPr>
          <w:b/>
        </w:rPr>
        <w:t xml:space="preserve"> </w:t>
      </w:r>
    </w:p>
    <w:p w14:paraId="0439D0AA" w14:textId="77777777" w:rsidR="008E47A5" w:rsidRPr="000A72C7" w:rsidRDefault="008E47A5" w:rsidP="006474B2">
      <w:pPr>
        <w:pStyle w:val="Default"/>
        <w:ind w:firstLine="709"/>
        <w:contextualSpacing/>
        <w:jc w:val="both"/>
        <w:rPr>
          <w:b/>
        </w:rPr>
      </w:pPr>
    </w:p>
    <w:p w14:paraId="6F35147D" w14:textId="77777777" w:rsidR="00205F59" w:rsidRPr="004D0805" w:rsidRDefault="00205F59" w:rsidP="006474B2">
      <w:pPr>
        <w:pStyle w:val="a5"/>
        <w:numPr>
          <w:ilvl w:val="0"/>
          <w:numId w:val="37"/>
        </w:numPr>
        <w:suppressAutoHyphens/>
        <w:ind w:left="0" w:firstLine="709"/>
        <w:contextualSpacing/>
        <w:jc w:val="both"/>
        <w:rPr>
          <w:sz w:val="24"/>
          <w:szCs w:val="24"/>
          <w:lang w:val="ru-RU"/>
        </w:rPr>
      </w:pPr>
      <w:r w:rsidRPr="004D0805">
        <w:rPr>
          <w:sz w:val="24"/>
          <w:szCs w:val="24"/>
          <w:lang w:val="ru-RU"/>
        </w:rPr>
        <w:t>организационно-управленческая;</w:t>
      </w:r>
    </w:p>
    <w:p w14:paraId="625FFB31" w14:textId="1B85B23C" w:rsidR="00205F59" w:rsidRPr="004D0805" w:rsidRDefault="00237F43" w:rsidP="006474B2">
      <w:pPr>
        <w:pStyle w:val="a5"/>
        <w:numPr>
          <w:ilvl w:val="0"/>
          <w:numId w:val="37"/>
        </w:numPr>
        <w:suppressAutoHyphens/>
        <w:ind w:left="0" w:firstLine="709"/>
        <w:contextualSpacing/>
        <w:jc w:val="both"/>
        <w:rPr>
          <w:sz w:val="24"/>
          <w:szCs w:val="24"/>
          <w:lang w:val="ru-RU"/>
        </w:rPr>
      </w:pPr>
      <w:r w:rsidRPr="004D0805">
        <w:rPr>
          <w:sz w:val="24"/>
          <w:szCs w:val="24"/>
          <w:lang w:val="ru-RU"/>
        </w:rPr>
        <w:t>экспертный, надзорный и инспекционно-аудиторский</w:t>
      </w:r>
      <w:r w:rsidR="00205F59" w:rsidRPr="004D0805">
        <w:rPr>
          <w:sz w:val="24"/>
          <w:szCs w:val="24"/>
          <w:lang w:val="ru-RU"/>
        </w:rPr>
        <w:t xml:space="preserve">. </w:t>
      </w:r>
    </w:p>
    <w:p w14:paraId="17346357" w14:textId="77777777" w:rsidR="002B3FF8" w:rsidRPr="00A03F80" w:rsidRDefault="002B3FF8" w:rsidP="006474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D3C098" w14:textId="10A4C2C3" w:rsidR="002B3FF8" w:rsidRDefault="00623333" w:rsidP="006474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333">
        <w:rPr>
          <w:rFonts w:ascii="Times New Roman" w:hAnsi="Times New Roman" w:cs="Times New Roman"/>
          <w:b/>
          <w:sz w:val="24"/>
          <w:szCs w:val="24"/>
        </w:rPr>
        <w:t>1.2.3</w:t>
      </w:r>
      <w:r w:rsidR="002B3FF8" w:rsidRPr="0062333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FF8" w:rsidRPr="00A03F80">
        <w:rPr>
          <w:rFonts w:ascii="Times New Roman" w:hAnsi="Times New Roman" w:cs="Times New Roman"/>
          <w:b/>
          <w:sz w:val="24"/>
          <w:szCs w:val="24"/>
        </w:rPr>
        <w:t>Перечень компетенций, которыми должен обладать обучающийся в результате освоения образовательной программы</w:t>
      </w:r>
    </w:p>
    <w:p w14:paraId="099065B5" w14:textId="77777777" w:rsidR="008E47A5" w:rsidRPr="00A03F80" w:rsidRDefault="008E47A5" w:rsidP="006474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A861B" w14:textId="4272B00C" w:rsidR="00205F59" w:rsidRPr="00205F59" w:rsidRDefault="00237F43" w:rsidP="006474B2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Универсальные </w:t>
      </w:r>
      <w:r w:rsidR="00205F59" w:rsidRPr="00205F59">
        <w:rPr>
          <w:b/>
          <w:bCs/>
          <w:sz w:val="24"/>
          <w:szCs w:val="24"/>
          <w:lang w:val="ru-RU"/>
        </w:rPr>
        <w:t>компетенции (</w:t>
      </w:r>
      <w:r>
        <w:rPr>
          <w:b/>
          <w:bCs/>
          <w:sz w:val="24"/>
          <w:szCs w:val="24"/>
          <w:lang w:val="ru-RU"/>
        </w:rPr>
        <w:t>У</w:t>
      </w:r>
      <w:r w:rsidR="00205F59" w:rsidRPr="00205F59">
        <w:rPr>
          <w:b/>
          <w:bCs/>
          <w:sz w:val="24"/>
          <w:szCs w:val="24"/>
          <w:lang w:val="ru-RU"/>
        </w:rPr>
        <w:t>К):</w:t>
      </w:r>
    </w:p>
    <w:p w14:paraId="5A1779DF" w14:textId="38003D0E" w:rsidR="00205F59" w:rsidRPr="00FA0101" w:rsidRDefault="00205F59" w:rsidP="006474B2">
      <w:pPr>
        <w:pStyle w:val="af6"/>
        <w:suppressAutoHyphens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FA0101">
        <w:rPr>
          <w:sz w:val="24"/>
          <w:szCs w:val="24"/>
        </w:rPr>
        <w:t xml:space="preserve">Выпускник программы </w:t>
      </w:r>
      <w:r>
        <w:rPr>
          <w:sz w:val="24"/>
          <w:szCs w:val="24"/>
        </w:rPr>
        <w:t>бакалавриата</w:t>
      </w:r>
      <w:r w:rsidRPr="00FA0101">
        <w:rPr>
          <w:sz w:val="24"/>
          <w:szCs w:val="24"/>
        </w:rPr>
        <w:t xml:space="preserve"> должен обладать следующими </w:t>
      </w:r>
      <w:r w:rsidR="00237F43">
        <w:rPr>
          <w:b/>
          <w:sz w:val="24"/>
          <w:szCs w:val="24"/>
        </w:rPr>
        <w:t>универсаль</w:t>
      </w:r>
      <w:r w:rsidRPr="00FA0101">
        <w:rPr>
          <w:b/>
          <w:sz w:val="24"/>
          <w:szCs w:val="24"/>
        </w:rPr>
        <w:t>ными компетенциями (</w:t>
      </w:r>
      <w:r w:rsidR="00237F43">
        <w:rPr>
          <w:b/>
          <w:sz w:val="24"/>
          <w:szCs w:val="24"/>
        </w:rPr>
        <w:t>У</w:t>
      </w:r>
      <w:r w:rsidRPr="00FA0101">
        <w:rPr>
          <w:b/>
          <w:sz w:val="24"/>
          <w:szCs w:val="24"/>
        </w:rPr>
        <w:t>К):</w:t>
      </w:r>
    </w:p>
    <w:p w14:paraId="1FDFB509" w14:textId="362197A4" w:rsidR="004D0805" w:rsidRPr="004D0805" w:rsidRDefault="004D0805" w:rsidP="006474B2">
      <w:pPr>
        <w:pStyle w:val="af6"/>
        <w:suppressAutoHyphens/>
        <w:spacing w:after="0"/>
        <w:ind w:left="0" w:firstLine="709"/>
        <w:contextualSpacing/>
        <w:jc w:val="both"/>
        <w:rPr>
          <w:sz w:val="24"/>
          <w:szCs w:val="24"/>
        </w:rPr>
      </w:pPr>
      <w:r w:rsidRPr="004D0805">
        <w:rPr>
          <w:sz w:val="24"/>
          <w:szCs w:val="24"/>
        </w:rPr>
        <w:t>УК-1</w:t>
      </w:r>
      <w:r w:rsidRPr="004D0805">
        <w:rPr>
          <w:sz w:val="24"/>
          <w:szCs w:val="24"/>
        </w:rPr>
        <w:tab/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14:paraId="6430EF9C" w14:textId="68AF5B0F" w:rsidR="004D0805" w:rsidRPr="004D0805" w:rsidRDefault="004D0805" w:rsidP="006474B2">
      <w:pPr>
        <w:pStyle w:val="af6"/>
        <w:suppressAutoHyphens/>
        <w:spacing w:after="0"/>
        <w:ind w:left="0" w:firstLine="709"/>
        <w:contextualSpacing/>
        <w:jc w:val="both"/>
        <w:rPr>
          <w:sz w:val="24"/>
          <w:szCs w:val="24"/>
        </w:rPr>
      </w:pPr>
      <w:r w:rsidRPr="004D0805">
        <w:rPr>
          <w:sz w:val="24"/>
          <w:szCs w:val="24"/>
        </w:rPr>
        <w:t>УК-2</w:t>
      </w:r>
      <w:r w:rsidRPr="004D0805">
        <w:rPr>
          <w:sz w:val="24"/>
          <w:szCs w:val="24"/>
        </w:rPr>
        <w:tab/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14:paraId="44652F9A" w14:textId="0B9A73CE" w:rsidR="004D0805" w:rsidRPr="004D0805" w:rsidRDefault="004D0805" w:rsidP="006474B2">
      <w:pPr>
        <w:pStyle w:val="af6"/>
        <w:suppressAutoHyphens/>
        <w:spacing w:after="0"/>
        <w:ind w:left="0" w:firstLine="709"/>
        <w:contextualSpacing/>
        <w:jc w:val="both"/>
        <w:rPr>
          <w:sz w:val="24"/>
          <w:szCs w:val="24"/>
        </w:rPr>
      </w:pPr>
      <w:r w:rsidRPr="004D0805">
        <w:rPr>
          <w:sz w:val="24"/>
          <w:szCs w:val="24"/>
        </w:rPr>
        <w:t>УК-3</w:t>
      </w:r>
      <w:r w:rsidRPr="004D0805">
        <w:rPr>
          <w:sz w:val="24"/>
          <w:szCs w:val="24"/>
        </w:rPr>
        <w:tab/>
        <w:t>Способен осуществлять социальное взаимодействие и реализовывать свою роль в команде</w:t>
      </w:r>
    </w:p>
    <w:p w14:paraId="78E0116A" w14:textId="1D1575B4" w:rsidR="004D0805" w:rsidRPr="004D0805" w:rsidRDefault="004D0805" w:rsidP="006474B2">
      <w:pPr>
        <w:pStyle w:val="af6"/>
        <w:suppressAutoHyphens/>
        <w:spacing w:after="0"/>
        <w:ind w:left="0" w:firstLine="709"/>
        <w:contextualSpacing/>
        <w:jc w:val="both"/>
        <w:rPr>
          <w:sz w:val="24"/>
          <w:szCs w:val="24"/>
        </w:rPr>
      </w:pPr>
      <w:r w:rsidRPr="004D0805">
        <w:rPr>
          <w:sz w:val="24"/>
          <w:szCs w:val="24"/>
        </w:rPr>
        <w:lastRenderedPageBreak/>
        <w:t>УК-4</w:t>
      </w:r>
      <w:r w:rsidRPr="004D0805">
        <w:rPr>
          <w:sz w:val="24"/>
          <w:szCs w:val="24"/>
        </w:rPr>
        <w:tab/>
        <w:t>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4D0805">
        <w:rPr>
          <w:sz w:val="24"/>
          <w:szCs w:val="24"/>
        </w:rPr>
        <w:t>ых</w:t>
      </w:r>
      <w:proofErr w:type="spellEnd"/>
      <w:r w:rsidRPr="004D0805">
        <w:rPr>
          <w:sz w:val="24"/>
          <w:szCs w:val="24"/>
        </w:rPr>
        <w:t>) языке(ах)</w:t>
      </w:r>
    </w:p>
    <w:p w14:paraId="470913FB" w14:textId="30A2BE3A" w:rsidR="004D0805" w:rsidRPr="004D0805" w:rsidRDefault="004D0805" w:rsidP="006474B2">
      <w:pPr>
        <w:pStyle w:val="af6"/>
        <w:suppressAutoHyphens/>
        <w:spacing w:after="0"/>
        <w:ind w:left="0" w:firstLine="709"/>
        <w:contextualSpacing/>
        <w:jc w:val="both"/>
        <w:rPr>
          <w:sz w:val="24"/>
          <w:szCs w:val="24"/>
        </w:rPr>
      </w:pPr>
      <w:r w:rsidRPr="004D0805">
        <w:rPr>
          <w:sz w:val="24"/>
          <w:szCs w:val="24"/>
        </w:rPr>
        <w:t>УК-5</w:t>
      </w:r>
      <w:r w:rsidRPr="004D0805">
        <w:rPr>
          <w:sz w:val="24"/>
          <w:szCs w:val="24"/>
        </w:rPr>
        <w:tab/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14:paraId="4250636B" w14:textId="40AB83FE" w:rsidR="004D0805" w:rsidRPr="004D0805" w:rsidRDefault="004D0805" w:rsidP="006474B2">
      <w:pPr>
        <w:pStyle w:val="af6"/>
        <w:suppressAutoHyphens/>
        <w:spacing w:after="0"/>
        <w:ind w:left="0" w:firstLine="709"/>
        <w:contextualSpacing/>
        <w:jc w:val="both"/>
        <w:rPr>
          <w:sz w:val="24"/>
          <w:szCs w:val="24"/>
        </w:rPr>
      </w:pPr>
      <w:r w:rsidRPr="004D0805">
        <w:rPr>
          <w:sz w:val="24"/>
          <w:szCs w:val="24"/>
        </w:rPr>
        <w:t>УК-6</w:t>
      </w:r>
      <w:r w:rsidRPr="004D0805">
        <w:rPr>
          <w:sz w:val="24"/>
          <w:szCs w:val="24"/>
        </w:rPr>
        <w:tab/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14:paraId="2102D48B" w14:textId="742717F8" w:rsidR="004D0805" w:rsidRPr="004D0805" w:rsidRDefault="004D0805" w:rsidP="006474B2">
      <w:pPr>
        <w:pStyle w:val="af6"/>
        <w:suppressAutoHyphens/>
        <w:spacing w:after="0"/>
        <w:ind w:left="0" w:firstLine="709"/>
        <w:contextualSpacing/>
        <w:jc w:val="both"/>
        <w:rPr>
          <w:sz w:val="24"/>
          <w:szCs w:val="24"/>
        </w:rPr>
      </w:pPr>
      <w:r w:rsidRPr="004D0805">
        <w:rPr>
          <w:sz w:val="24"/>
          <w:szCs w:val="24"/>
        </w:rPr>
        <w:t>УК-7</w:t>
      </w:r>
      <w:r w:rsidRPr="004D0805">
        <w:rPr>
          <w:sz w:val="24"/>
          <w:szCs w:val="24"/>
        </w:rPr>
        <w:tab/>
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04A095B7" w14:textId="4D21E001" w:rsidR="004D0805" w:rsidRPr="004D0805" w:rsidRDefault="004D0805" w:rsidP="006474B2">
      <w:pPr>
        <w:pStyle w:val="af6"/>
        <w:suppressAutoHyphens/>
        <w:spacing w:after="0"/>
        <w:ind w:left="0" w:firstLine="709"/>
        <w:contextualSpacing/>
        <w:jc w:val="both"/>
        <w:rPr>
          <w:sz w:val="24"/>
          <w:szCs w:val="24"/>
        </w:rPr>
      </w:pPr>
      <w:r w:rsidRPr="004D0805">
        <w:rPr>
          <w:sz w:val="24"/>
          <w:szCs w:val="24"/>
        </w:rPr>
        <w:t>УК-8</w:t>
      </w:r>
      <w:r w:rsidRPr="004D0805">
        <w:rPr>
          <w:sz w:val="24"/>
          <w:szCs w:val="24"/>
        </w:rPr>
        <w:tab/>
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p w14:paraId="1F9C5052" w14:textId="6DBE95A3" w:rsidR="004D0805" w:rsidRPr="004D0805" w:rsidRDefault="004D0805" w:rsidP="006474B2">
      <w:pPr>
        <w:pStyle w:val="af6"/>
        <w:suppressAutoHyphens/>
        <w:spacing w:after="0"/>
        <w:ind w:left="0" w:firstLine="709"/>
        <w:contextualSpacing/>
        <w:jc w:val="both"/>
        <w:rPr>
          <w:sz w:val="24"/>
          <w:szCs w:val="24"/>
        </w:rPr>
      </w:pPr>
      <w:r w:rsidRPr="004D0805">
        <w:rPr>
          <w:sz w:val="24"/>
          <w:szCs w:val="24"/>
        </w:rPr>
        <w:t>УК-9</w:t>
      </w:r>
      <w:r w:rsidRPr="004D0805">
        <w:rPr>
          <w:sz w:val="24"/>
          <w:szCs w:val="24"/>
        </w:rPr>
        <w:tab/>
        <w:t>Способен использовать базовые дефектологические знания в социальной и профессиональной сферах</w:t>
      </w:r>
    </w:p>
    <w:p w14:paraId="4AC20E2A" w14:textId="0BD0CC84" w:rsidR="004D0805" w:rsidRPr="004D0805" w:rsidRDefault="004D0805" w:rsidP="006474B2">
      <w:pPr>
        <w:pStyle w:val="af6"/>
        <w:suppressAutoHyphens/>
        <w:spacing w:after="0"/>
        <w:ind w:left="0" w:firstLine="709"/>
        <w:contextualSpacing/>
        <w:jc w:val="both"/>
        <w:rPr>
          <w:sz w:val="24"/>
          <w:szCs w:val="24"/>
        </w:rPr>
      </w:pPr>
      <w:r w:rsidRPr="004D0805">
        <w:rPr>
          <w:sz w:val="24"/>
          <w:szCs w:val="24"/>
        </w:rPr>
        <w:t>УК-10</w:t>
      </w:r>
      <w:r w:rsidRPr="004D0805">
        <w:rPr>
          <w:sz w:val="24"/>
          <w:szCs w:val="24"/>
        </w:rPr>
        <w:tab/>
        <w:t>Способен принимать обоснованные экономические решения в различных областях жизнедеятельности</w:t>
      </w:r>
    </w:p>
    <w:p w14:paraId="03772354" w14:textId="14515764" w:rsidR="00205F59" w:rsidRPr="00FA0101" w:rsidRDefault="004D0805" w:rsidP="006474B2">
      <w:pPr>
        <w:pStyle w:val="af6"/>
        <w:suppressAutoHyphens/>
        <w:spacing w:after="0"/>
        <w:ind w:left="0" w:firstLine="709"/>
        <w:contextualSpacing/>
        <w:jc w:val="both"/>
        <w:rPr>
          <w:sz w:val="24"/>
          <w:szCs w:val="24"/>
        </w:rPr>
      </w:pPr>
      <w:r w:rsidRPr="004D0805">
        <w:rPr>
          <w:sz w:val="24"/>
          <w:szCs w:val="24"/>
        </w:rPr>
        <w:t>УК-11</w:t>
      </w:r>
      <w:r w:rsidRPr="004D0805">
        <w:rPr>
          <w:sz w:val="24"/>
          <w:szCs w:val="24"/>
        </w:rPr>
        <w:tab/>
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</w:r>
      <w:r w:rsidR="003122D6">
        <w:rPr>
          <w:sz w:val="24"/>
          <w:szCs w:val="24"/>
        </w:rPr>
        <w:t>.</w:t>
      </w:r>
    </w:p>
    <w:p w14:paraId="0C93033E" w14:textId="23E10663" w:rsidR="00205F59" w:rsidRPr="00FA0101" w:rsidRDefault="00623333" w:rsidP="006474B2">
      <w:pPr>
        <w:pStyle w:val="af6"/>
        <w:suppressAutoHyphens/>
        <w:spacing w:after="0"/>
        <w:ind w:left="0" w:firstLine="709"/>
        <w:contextualSpacing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-</w:t>
      </w:r>
      <w:r w:rsidR="00205F59" w:rsidRPr="00FA0101">
        <w:rPr>
          <w:sz w:val="24"/>
          <w:szCs w:val="24"/>
        </w:rPr>
        <w:t xml:space="preserve"> </w:t>
      </w:r>
      <w:r w:rsidR="00205F59" w:rsidRPr="00FA0101">
        <w:rPr>
          <w:b/>
          <w:bCs/>
          <w:sz w:val="24"/>
          <w:szCs w:val="24"/>
        </w:rPr>
        <w:t>Общепрофессиональные компетенции (ОПК):</w:t>
      </w:r>
    </w:p>
    <w:p w14:paraId="7EF01E10" w14:textId="0F1143FE" w:rsidR="00205F59" w:rsidRPr="00FA0101" w:rsidRDefault="00205F59" w:rsidP="006474B2">
      <w:pPr>
        <w:pStyle w:val="af6"/>
        <w:suppressAutoHyphens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FA0101">
        <w:rPr>
          <w:sz w:val="24"/>
          <w:szCs w:val="24"/>
        </w:rPr>
        <w:t xml:space="preserve">Выпускник, освоивший программу </w:t>
      </w:r>
      <w:r>
        <w:rPr>
          <w:sz w:val="24"/>
          <w:szCs w:val="24"/>
        </w:rPr>
        <w:t>бакалавриата,</w:t>
      </w:r>
      <w:r w:rsidRPr="00FA0101">
        <w:rPr>
          <w:sz w:val="24"/>
          <w:szCs w:val="24"/>
        </w:rPr>
        <w:t xml:space="preserve"> должен обладать следующими </w:t>
      </w:r>
      <w:r w:rsidRPr="00FA0101">
        <w:rPr>
          <w:b/>
          <w:sz w:val="24"/>
          <w:szCs w:val="24"/>
        </w:rPr>
        <w:t>общепрофессиональными компетенциями (ОПК):</w:t>
      </w:r>
    </w:p>
    <w:p w14:paraId="02CC03A7" w14:textId="3B3F2D69" w:rsidR="003122D6" w:rsidRPr="003122D6" w:rsidRDefault="003122D6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3122D6">
        <w:rPr>
          <w:sz w:val="24"/>
          <w:szCs w:val="24"/>
          <w:lang w:val="ru-RU" w:eastAsia="ru-RU"/>
        </w:rPr>
        <w:t>ОПК-1</w:t>
      </w:r>
      <w:r w:rsidRPr="003122D6">
        <w:rPr>
          <w:sz w:val="24"/>
          <w:szCs w:val="24"/>
          <w:lang w:val="ru-RU" w:eastAsia="ru-RU"/>
        </w:rPr>
        <w:tab/>
      </w:r>
      <w:r w:rsidRPr="003122D6">
        <w:rPr>
          <w:sz w:val="24"/>
          <w:szCs w:val="24"/>
          <w:lang w:val="ru-RU" w:eastAsia="ru-RU"/>
        </w:rPr>
        <w:tab/>
        <w:t xml:space="preserve">Способен учитывать современные тенденции развития техники и технологий в области </w:t>
      </w:r>
      <w:proofErr w:type="spellStart"/>
      <w:r w:rsidRPr="003122D6">
        <w:rPr>
          <w:sz w:val="24"/>
          <w:szCs w:val="24"/>
          <w:lang w:val="ru-RU" w:eastAsia="ru-RU"/>
        </w:rPr>
        <w:t>техносферной</w:t>
      </w:r>
      <w:proofErr w:type="spellEnd"/>
      <w:r w:rsidRPr="003122D6">
        <w:rPr>
          <w:sz w:val="24"/>
          <w:szCs w:val="24"/>
          <w:lang w:val="ru-RU" w:eastAsia="ru-RU"/>
        </w:rPr>
        <w:t xml:space="preserve">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человека;</w:t>
      </w:r>
    </w:p>
    <w:p w14:paraId="67B4BF15" w14:textId="6EFBE5EA" w:rsidR="003122D6" w:rsidRPr="003122D6" w:rsidRDefault="003122D6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3122D6">
        <w:rPr>
          <w:sz w:val="24"/>
          <w:szCs w:val="24"/>
          <w:lang w:val="ru-RU" w:eastAsia="ru-RU"/>
        </w:rPr>
        <w:t>ОПК-2</w:t>
      </w:r>
      <w:r w:rsidRPr="003122D6">
        <w:rPr>
          <w:sz w:val="24"/>
          <w:szCs w:val="24"/>
          <w:lang w:val="ru-RU" w:eastAsia="ru-RU"/>
        </w:rPr>
        <w:tab/>
      </w:r>
      <w:r w:rsidRPr="003122D6">
        <w:rPr>
          <w:sz w:val="24"/>
          <w:szCs w:val="24"/>
          <w:lang w:val="ru-RU" w:eastAsia="ru-RU"/>
        </w:rPr>
        <w:tab/>
        <w:t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мышления;</w:t>
      </w:r>
    </w:p>
    <w:p w14:paraId="1C138949" w14:textId="1284B5EB" w:rsidR="003122D6" w:rsidRPr="003122D6" w:rsidRDefault="003122D6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3122D6">
        <w:rPr>
          <w:sz w:val="24"/>
          <w:szCs w:val="24"/>
          <w:lang w:val="ru-RU" w:eastAsia="ru-RU"/>
        </w:rPr>
        <w:t>ОПК-3</w:t>
      </w:r>
      <w:r w:rsidRPr="003122D6">
        <w:rPr>
          <w:sz w:val="24"/>
          <w:szCs w:val="24"/>
          <w:lang w:val="ru-RU" w:eastAsia="ru-RU"/>
        </w:rPr>
        <w:tab/>
      </w:r>
      <w:r w:rsidRPr="003122D6">
        <w:rPr>
          <w:sz w:val="24"/>
          <w:szCs w:val="24"/>
          <w:lang w:val="ru-RU" w:eastAsia="ru-RU"/>
        </w:rPr>
        <w:tab/>
        <w:t>Способен осуществлять профессиональную деятельность с учетом государственных требований в области обеспечения безопасности.</w:t>
      </w:r>
    </w:p>
    <w:p w14:paraId="3490A92E" w14:textId="77777777" w:rsidR="003122D6" w:rsidRDefault="003122D6" w:rsidP="006474B2">
      <w:pPr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  <w:lang w:val="ru-RU"/>
        </w:rPr>
      </w:pPr>
      <w:r w:rsidRPr="003122D6">
        <w:rPr>
          <w:sz w:val="24"/>
          <w:szCs w:val="24"/>
          <w:lang w:val="ru-RU" w:eastAsia="ru-RU"/>
        </w:rPr>
        <w:t>ОПК-4</w:t>
      </w:r>
      <w:r w:rsidRPr="003122D6">
        <w:rPr>
          <w:sz w:val="24"/>
          <w:szCs w:val="24"/>
          <w:lang w:val="ru-RU" w:eastAsia="ru-RU"/>
        </w:rPr>
        <w:tab/>
      </w:r>
      <w:r w:rsidRPr="003122D6">
        <w:rPr>
          <w:sz w:val="24"/>
          <w:szCs w:val="24"/>
          <w:lang w:val="ru-RU" w:eastAsia="ru-RU"/>
        </w:rPr>
        <w:tab/>
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  <w:r>
        <w:rPr>
          <w:b/>
          <w:sz w:val="24"/>
          <w:szCs w:val="24"/>
          <w:lang w:val="ru-RU"/>
        </w:rPr>
        <w:t>.</w:t>
      </w:r>
    </w:p>
    <w:p w14:paraId="1CEBE503" w14:textId="3C341183" w:rsidR="00205F59" w:rsidRPr="00205F59" w:rsidRDefault="00205F59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205F59">
        <w:rPr>
          <w:b/>
          <w:sz w:val="24"/>
          <w:szCs w:val="24"/>
          <w:lang w:val="ru-RU"/>
        </w:rPr>
        <w:t>П</w:t>
      </w:r>
      <w:r w:rsidRPr="00205F59">
        <w:rPr>
          <w:b/>
          <w:bCs/>
          <w:sz w:val="24"/>
          <w:szCs w:val="24"/>
          <w:lang w:val="ru-RU"/>
        </w:rPr>
        <w:t>рофессиональные компетенции (ПК):</w:t>
      </w:r>
    </w:p>
    <w:p w14:paraId="20BD571E" w14:textId="2D108837" w:rsidR="00205F59" w:rsidRPr="00FA0101" w:rsidRDefault="00205F59" w:rsidP="006474B2">
      <w:pPr>
        <w:pStyle w:val="af6"/>
        <w:suppressAutoHyphens/>
        <w:spacing w:after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FA0101">
        <w:rPr>
          <w:sz w:val="24"/>
          <w:szCs w:val="24"/>
        </w:rPr>
        <w:t xml:space="preserve">Выпускник, освоивший программу </w:t>
      </w:r>
      <w:r>
        <w:rPr>
          <w:sz w:val="24"/>
          <w:szCs w:val="24"/>
        </w:rPr>
        <w:t>бакалавриата</w:t>
      </w:r>
      <w:r w:rsidRPr="00FA0101">
        <w:rPr>
          <w:sz w:val="24"/>
          <w:szCs w:val="24"/>
        </w:rPr>
        <w:t xml:space="preserve">, должен обладать </w:t>
      </w:r>
      <w:r w:rsidRPr="00FA0101">
        <w:rPr>
          <w:b/>
          <w:sz w:val="24"/>
          <w:szCs w:val="24"/>
        </w:rPr>
        <w:t>профессиональными компетенциями (ПК</w:t>
      </w:r>
      <w:r w:rsidRPr="00FA0101">
        <w:rPr>
          <w:color w:val="000000"/>
          <w:sz w:val="24"/>
          <w:szCs w:val="24"/>
        </w:rPr>
        <w:t>:</w:t>
      </w:r>
    </w:p>
    <w:p w14:paraId="03798D2D" w14:textId="413EB44D" w:rsidR="003122D6" w:rsidRPr="003122D6" w:rsidRDefault="003122D6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3122D6">
        <w:rPr>
          <w:sz w:val="24"/>
          <w:szCs w:val="24"/>
          <w:lang w:val="ru-RU" w:eastAsia="ru-RU"/>
        </w:rPr>
        <w:t>Тип задач проф. деятельности: организационно-управленческий</w:t>
      </w:r>
    </w:p>
    <w:p w14:paraId="6929BA42" w14:textId="0BFAC164" w:rsidR="003122D6" w:rsidRPr="003122D6" w:rsidRDefault="003122D6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3122D6">
        <w:rPr>
          <w:sz w:val="24"/>
          <w:szCs w:val="24"/>
          <w:lang w:val="ru-RU" w:eastAsia="ru-RU"/>
        </w:rPr>
        <w:t>ПК-1</w:t>
      </w:r>
      <w:r w:rsidRPr="003122D6">
        <w:rPr>
          <w:sz w:val="24"/>
          <w:szCs w:val="24"/>
          <w:lang w:val="ru-RU" w:eastAsia="ru-RU"/>
        </w:rPr>
        <w:tab/>
        <w:t>Способен внедрять и обеспечивать функционирование системы управления охраной труда</w:t>
      </w:r>
    </w:p>
    <w:p w14:paraId="00DB57B0" w14:textId="20EED337" w:rsidR="003122D6" w:rsidRPr="003122D6" w:rsidRDefault="003122D6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3122D6">
        <w:rPr>
          <w:sz w:val="24"/>
          <w:szCs w:val="24"/>
          <w:lang w:val="ru-RU" w:eastAsia="ru-RU"/>
        </w:rPr>
        <w:t>Тип задач проф. деятельности: экспертный, надзорный и инспекционно-аудиторский</w:t>
      </w:r>
    </w:p>
    <w:p w14:paraId="79BFA904" w14:textId="1AEB65F9" w:rsidR="003122D6" w:rsidRPr="003122D6" w:rsidRDefault="003122D6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3122D6">
        <w:rPr>
          <w:sz w:val="24"/>
          <w:szCs w:val="24"/>
          <w:lang w:val="ru-RU" w:eastAsia="ru-RU"/>
        </w:rPr>
        <w:t>ПК-2</w:t>
      </w:r>
      <w:r w:rsidRPr="003122D6">
        <w:rPr>
          <w:sz w:val="24"/>
          <w:szCs w:val="24"/>
          <w:lang w:val="ru-RU" w:eastAsia="ru-RU"/>
        </w:rPr>
        <w:tab/>
        <w:t>Способен обеспечивать организацию безопасного производства работ и контроль за состоянием условий и охраны труда на рабочих местах</w:t>
      </w:r>
    </w:p>
    <w:p w14:paraId="48C3F37E" w14:textId="300E880D" w:rsidR="003122D6" w:rsidRPr="003122D6" w:rsidRDefault="003122D6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3122D6">
        <w:rPr>
          <w:sz w:val="24"/>
          <w:szCs w:val="24"/>
          <w:lang w:val="ru-RU" w:eastAsia="ru-RU"/>
        </w:rPr>
        <w:t>ПК-3</w:t>
      </w:r>
      <w:r w:rsidRPr="003122D6">
        <w:rPr>
          <w:sz w:val="24"/>
          <w:szCs w:val="24"/>
          <w:lang w:val="ru-RU" w:eastAsia="ru-RU"/>
        </w:rPr>
        <w:tab/>
        <w:t>Способен к осуществлению производственного контроля на опасном производственном объекте</w:t>
      </w:r>
    </w:p>
    <w:p w14:paraId="161F7D18" w14:textId="0B73B9D7" w:rsidR="00205F59" w:rsidRDefault="003122D6" w:rsidP="006474B2">
      <w:pPr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  <w:lang w:val="ru-RU"/>
        </w:rPr>
      </w:pPr>
      <w:r w:rsidRPr="003122D6">
        <w:rPr>
          <w:sz w:val="24"/>
          <w:szCs w:val="24"/>
          <w:lang w:val="ru-RU" w:eastAsia="ru-RU"/>
        </w:rPr>
        <w:t>ПК-4</w:t>
      </w:r>
      <w:r w:rsidRPr="003122D6">
        <w:rPr>
          <w:sz w:val="24"/>
          <w:szCs w:val="24"/>
          <w:lang w:val="ru-RU" w:eastAsia="ru-RU"/>
        </w:rPr>
        <w:tab/>
        <w:t>Способен использовать современные информационные технологии и программные средства при решении задач профессиональной деятельности</w:t>
      </w:r>
    </w:p>
    <w:p w14:paraId="61480B14" w14:textId="71AD1663" w:rsidR="003122D6" w:rsidRDefault="003122D6" w:rsidP="006474B2">
      <w:pPr>
        <w:widowControl/>
        <w:ind w:firstLine="709"/>
        <w:contextualSpacing/>
        <w:jc w:val="both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br w:type="page"/>
      </w:r>
    </w:p>
    <w:p w14:paraId="30833B2A" w14:textId="77777777" w:rsidR="006C5442" w:rsidRDefault="00FF1E58" w:rsidP="006C5442">
      <w:pPr>
        <w:autoSpaceDE w:val="0"/>
        <w:autoSpaceDN w:val="0"/>
        <w:adjustRightInd w:val="0"/>
        <w:contextualSpacing/>
        <w:jc w:val="center"/>
        <w:rPr>
          <w:b/>
          <w:bCs/>
          <w:smallCaps/>
          <w:color w:val="000000"/>
          <w:sz w:val="24"/>
          <w:szCs w:val="24"/>
          <w:lang w:val="ru-RU" w:eastAsia="ru-RU"/>
        </w:rPr>
      </w:pPr>
      <w:r w:rsidRPr="00623333">
        <w:rPr>
          <w:b/>
          <w:sz w:val="24"/>
          <w:szCs w:val="23"/>
          <w:lang w:val="ru-RU"/>
        </w:rPr>
        <w:lastRenderedPageBreak/>
        <w:t>2</w:t>
      </w:r>
      <w:r w:rsidRPr="00623333">
        <w:rPr>
          <w:b/>
          <w:sz w:val="24"/>
          <w:lang w:val="ru-RU"/>
        </w:rPr>
        <w:t xml:space="preserve">. </w:t>
      </w:r>
      <w:r w:rsidR="00DE52E9" w:rsidRPr="00DE52E9">
        <w:rPr>
          <w:b/>
          <w:bCs/>
          <w:smallCaps/>
          <w:color w:val="000000"/>
          <w:sz w:val="24"/>
          <w:szCs w:val="24"/>
          <w:lang w:val="ru-RU" w:eastAsia="ru-RU"/>
        </w:rPr>
        <w:t xml:space="preserve">ТРЕБОВАНИЯ К ПОДГОТОВКЕ И ПРОВЕДЕНИЮ </w:t>
      </w:r>
    </w:p>
    <w:p w14:paraId="6C629C32" w14:textId="529B7278" w:rsidR="00DE52E9" w:rsidRPr="00DE52E9" w:rsidRDefault="00DE52E9" w:rsidP="006C5442">
      <w:pPr>
        <w:autoSpaceDE w:val="0"/>
        <w:autoSpaceDN w:val="0"/>
        <w:adjustRightInd w:val="0"/>
        <w:contextualSpacing/>
        <w:jc w:val="center"/>
        <w:rPr>
          <w:sz w:val="24"/>
          <w:szCs w:val="24"/>
          <w:lang w:val="ru-RU" w:eastAsia="ru-RU"/>
        </w:rPr>
      </w:pPr>
      <w:r w:rsidRPr="00DE52E9">
        <w:rPr>
          <w:b/>
          <w:bCs/>
          <w:smallCaps/>
          <w:color w:val="000000"/>
          <w:sz w:val="24"/>
          <w:szCs w:val="24"/>
          <w:lang w:val="ru-RU" w:eastAsia="ru-RU"/>
        </w:rPr>
        <w:t>ГОСУДАРСТВЕННОГО ЭКЗАМЕНА</w:t>
      </w:r>
    </w:p>
    <w:p w14:paraId="1E0F24AD" w14:textId="77777777" w:rsidR="00DE52E9" w:rsidRPr="00DE52E9" w:rsidRDefault="00DE52E9" w:rsidP="006474B2">
      <w:pPr>
        <w:widowControl/>
        <w:ind w:firstLine="709"/>
        <w:contextualSpacing/>
        <w:jc w:val="both"/>
        <w:rPr>
          <w:sz w:val="24"/>
          <w:szCs w:val="24"/>
          <w:lang w:val="ru-RU" w:eastAsia="ru-RU"/>
        </w:rPr>
      </w:pPr>
    </w:p>
    <w:p w14:paraId="45FEB3B9" w14:textId="77777777" w:rsidR="00DE52E9" w:rsidRPr="00DE52E9" w:rsidRDefault="00DE52E9" w:rsidP="006474B2">
      <w:pPr>
        <w:widowControl/>
        <w:shd w:val="clear" w:color="auto" w:fill="FFFFFF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b/>
          <w:bCs/>
          <w:color w:val="000000"/>
          <w:sz w:val="24"/>
          <w:szCs w:val="24"/>
          <w:lang w:val="ru-RU" w:eastAsia="ru-RU"/>
        </w:rPr>
        <w:t xml:space="preserve">2.1 </w:t>
      </w:r>
      <w:r w:rsidRPr="00DE52E9">
        <w:rPr>
          <w:b/>
          <w:sz w:val="24"/>
          <w:szCs w:val="24"/>
          <w:lang w:val="ru-RU" w:eastAsia="ru-RU"/>
        </w:rPr>
        <w:t>Перечень вопросов, выносимых на государственный экзамен</w:t>
      </w:r>
    </w:p>
    <w:p w14:paraId="5741A6DC" w14:textId="77777777" w:rsidR="00DE52E9" w:rsidRPr="00DE52E9" w:rsidRDefault="00DE52E9" w:rsidP="006474B2">
      <w:pPr>
        <w:widowControl/>
        <w:shd w:val="clear" w:color="auto" w:fill="FFFFFF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sz w:val="24"/>
          <w:szCs w:val="24"/>
          <w:lang w:val="ru-RU" w:eastAsia="ru-RU"/>
        </w:rPr>
        <w:t> </w:t>
      </w:r>
    </w:p>
    <w:p w14:paraId="0CAB19EC" w14:textId="10725EF4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b/>
          <w:color w:val="000000"/>
          <w:sz w:val="24"/>
          <w:szCs w:val="24"/>
          <w:lang w:val="ru-RU" w:eastAsia="ru-RU"/>
        </w:rPr>
      </w:pPr>
      <w:r w:rsidRPr="00DE52E9">
        <w:rPr>
          <w:b/>
          <w:bCs/>
          <w:color w:val="000000"/>
          <w:sz w:val="24"/>
          <w:szCs w:val="24"/>
          <w:lang w:val="ru-RU" w:eastAsia="ru-RU"/>
        </w:rPr>
        <w:tab/>
        <w:t xml:space="preserve">2.1.1 </w:t>
      </w:r>
      <w:r w:rsidRPr="00DE52E9">
        <w:rPr>
          <w:b/>
          <w:color w:val="000000"/>
          <w:sz w:val="24"/>
          <w:szCs w:val="24"/>
          <w:lang w:val="ru-RU" w:eastAsia="ru-RU"/>
        </w:rPr>
        <w:t>Пожарная безопасность объектов и населенных пунктов</w:t>
      </w:r>
    </w:p>
    <w:p w14:paraId="1B0E179A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b/>
          <w:color w:val="000000"/>
          <w:sz w:val="24"/>
          <w:szCs w:val="24"/>
          <w:lang w:val="ru-RU" w:eastAsia="ru-RU"/>
        </w:rPr>
      </w:pPr>
    </w:p>
    <w:p w14:paraId="4ED468E8" w14:textId="0A6CF309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1. С какой периодичностью должна производиться перекатка рукавов</w:t>
      </w:r>
      <w:r>
        <w:rPr>
          <w:color w:val="000000"/>
          <w:lang w:val="ru-RU" w:eastAsia="ru-RU"/>
        </w:rPr>
        <w:t xml:space="preserve"> </w:t>
      </w:r>
      <w:r w:rsidRPr="00DD1698">
        <w:rPr>
          <w:color w:val="000000"/>
          <w:lang w:val="ru-RU" w:eastAsia="ru-RU"/>
        </w:rPr>
        <w:t>внутреннего противопожарного водопровода?</w:t>
      </w:r>
    </w:p>
    <w:p w14:paraId="12391BA7" w14:textId="1FC45F5E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2. В течение, какого времени кабели и провода систем противопожарной</w:t>
      </w:r>
      <w:r>
        <w:rPr>
          <w:color w:val="000000"/>
          <w:lang w:val="ru-RU" w:eastAsia="ru-RU"/>
        </w:rPr>
        <w:t xml:space="preserve"> </w:t>
      </w:r>
      <w:r w:rsidRPr="00DD1698">
        <w:rPr>
          <w:color w:val="000000"/>
          <w:lang w:val="ru-RU" w:eastAsia="ru-RU"/>
        </w:rPr>
        <w:t>защиты, систем оповещения и управления эвакуацией людей при пожаре</w:t>
      </w:r>
      <w:r>
        <w:rPr>
          <w:color w:val="000000"/>
          <w:lang w:val="ru-RU" w:eastAsia="ru-RU"/>
        </w:rPr>
        <w:t xml:space="preserve"> </w:t>
      </w:r>
      <w:r w:rsidRPr="00DD1698">
        <w:rPr>
          <w:color w:val="000000"/>
          <w:lang w:val="ru-RU" w:eastAsia="ru-RU"/>
        </w:rPr>
        <w:t>должны сохранять работоспособность в условиях пожара?</w:t>
      </w:r>
    </w:p>
    <w:p w14:paraId="1CEF4648" w14:textId="5E13D95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3. Одним из ключевых направлений деятельности общества и государства в</w:t>
      </w:r>
      <w:r>
        <w:rPr>
          <w:color w:val="000000"/>
          <w:lang w:val="ru-RU" w:eastAsia="ru-RU"/>
        </w:rPr>
        <w:t xml:space="preserve"> </w:t>
      </w:r>
      <w:r w:rsidRPr="00DD1698">
        <w:rPr>
          <w:color w:val="000000"/>
          <w:lang w:val="ru-RU" w:eastAsia="ru-RU"/>
        </w:rPr>
        <w:t>области пожарной безопасности является</w:t>
      </w:r>
    </w:p>
    <w:p w14:paraId="6DEDB533" w14:textId="3A85BAD8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4. Какой должна быть удаленность площадок для курения от мест хранения</w:t>
      </w:r>
      <w:r>
        <w:rPr>
          <w:color w:val="000000"/>
          <w:lang w:val="ru-RU" w:eastAsia="ru-RU"/>
        </w:rPr>
        <w:t xml:space="preserve"> </w:t>
      </w:r>
      <w:r w:rsidRPr="00DD1698">
        <w:rPr>
          <w:color w:val="000000"/>
          <w:lang w:val="ru-RU" w:eastAsia="ru-RU"/>
        </w:rPr>
        <w:t>известкового ила, удаленного из ацетиленового генератора</w:t>
      </w:r>
    </w:p>
    <w:p w14:paraId="43BBEA77" w14:textId="375DBAF3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5. Одна из составляющих процесса горения</w:t>
      </w:r>
    </w:p>
    <w:p w14:paraId="7693D839" w14:textId="47C927EF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6. Какие мероприятия должны быть выполнены в противопожарных преградах,</w:t>
      </w:r>
      <w:r>
        <w:rPr>
          <w:color w:val="000000"/>
          <w:lang w:val="ru-RU" w:eastAsia="ru-RU"/>
        </w:rPr>
        <w:t xml:space="preserve"> </w:t>
      </w:r>
      <w:r w:rsidRPr="00DD1698">
        <w:rPr>
          <w:color w:val="000000"/>
          <w:lang w:val="ru-RU" w:eastAsia="ru-RU"/>
        </w:rPr>
        <w:t>отделяющих помещения категории В1-В3 от других помещений по</w:t>
      </w:r>
      <w:r>
        <w:rPr>
          <w:color w:val="000000"/>
          <w:lang w:val="ru-RU" w:eastAsia="ru-RU"/>
        </w:rPr>
        <w:t xml:space="preserve"> </w:t>
      </w:r>
      <w:r w:rsidRPr="00DD1698">
        <w:rPr>
          <w:color w:val="000000"/>
          <w:lang w:val="ru-RU" w:eastAsia="ru-RU"/>
        </w:rPr>
        <w:t>ограничению распространения пожара и проникания горючих газов, паров</w:t>
      </w:r>
      <w:r>
        <w:rPr>
          <w:color w:val="000000"/>
          <w:lang w:val="ru-RU" w:eastAsia="ru-RU"/>
        </w:rPr>
        <w:t xml:space="preserve"> </w:t>
      </w:r>
      <w:r w:rsidRPr="00DD1698">
        <w:rPr>
          <w:color w:val="000000"/>
          <w:lang w:val="ru-RU" w:eastAsia="ru-RU"/>
        </w:rPr>
        <w:t>ЛВЖ, в смежные этажи и помещения?</w:t>
      </w:r>
    </w:p>
    <w:p w14:paraId="5F43371C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7. На какие классы делятся пожароопасные зоны?</w:t>
      </w:r>
    </w:p>
    <w:p w14:paraId="053F3CC3" w14:textId="2CDBEBA8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8. Что относится к первичным средствам пожаротушения</w:t>
      </w:r>
    </w:p>
    <w:p w14:paraId="7D76BDA9" w14:textId="03471924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9. В каком случае в зданиях должны быть разработаны и вывешены поэтажные</w:t>
      </w:r>
      <w:r>
        <w:rPr>
          <w:color w:val="000000"/>
          <w:lang w:val="ru-RU" w:eastAsia="ru-RU"/>
        </w:rPr>
        <w:t xml:space="preserve"> </w:t>
      </w:r>
      <w:r w:rsidRPr="00DD1698">
        <w:rPr>
          <w:color w:val="000000"/>
          <w:lang w:val="ru-RU" w:eastAsia="ru-RU"/>
        </w:rPr>
        <w:t>Планы эвакуации людей при пожаре?</w:t>
      </w:r>
    </w:p>
    <w:p w14:paraId="25DB1302" w14:textId="59959DC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10. Какие существуют стадии осмотра места происшествия</w:t>
      </w:r>
      <w:r>
        <w:rPr>
          <w:color w:val="000000"/>
          <w:lang w:val="ru-RU" w:eastAsia="ru-RU"/>
        </w:rPr>
        <w:t xml:space="preserve"> </w:t>
      </w:r>
    </w:p>
    <w:p w14:paraId="027CE90C" w14:textId="3CBDF38F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11. Для помещения, в котором возможно пребывание до 70 человек</w:t>
      </w:r>
      <w:r>
        <w:rPr>
          <w:color w:val="000000"/>
          <w:lang w:val="ru-RU" w:eastAsia="ru-RU"/>
        </w:rPr>
        <w:t xml:space="preserve"> </w:t>
      </w:r>
      <w:r w:rsidRPr="00DD1698">
        <w:rPr>
          <w:color w:val="000000"/>
          <w:lang w:val="ru-RU" w:eastAsia="ru-RU"/>
        </w:rPr>
        <w:t>одновременно, предусмотрено … пожарных выходов.</w:t>
      </w:r>
    </w:p>
    <w:p w14:paraId="48E58BEB" w14:textId="5E3591C9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12. Инструкции о мерах пожарной безопасности имеют право утверждать</w:t>
      </w:r>
    </w:p>
    <w:p w14:paraId="1B19B13D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13. Какими методами может проводиться пожарная пропаганда в РФ</w:t>
      </w:r>
    </w:p>
    <w:p w14:paraId="3394B605" w14:textId="4DE2CE5F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14. В каком из перечисленных случаях допускается использовать вент камеры для</w:t>
      </w:r>
      <w:r>
        <w:rPr>
          <w:color w:val="000000"/>
          <w:lang w:val="ru-RU" w:eastAsia="ru-RU"/>
        </w:rPr>
        <w:t xml:space="preserve"> </w:t>
      </w:r>
      <w:r w:rsidRPr="00DD1698">
        <w:rPr>
          <w:color w:val="000000"/>
          <w:lang w:val="ru-RU" w:eastAsia="ru-RU"/>
        </w:rPr>
        <w:t>организации производств участков, мастерских, а также для хранения</w:t>
      </w:r>
      <w:r>
        <w:rPr>
          <w:color w:val="000000"/>
          <w:lang w:val="ru-RU" w:eastAsia="ru-RU"/>
        </w:rPr>
        <w:t xml:space="preserve"> </w:t>
      </w:r>
      <w:r w:rsidRPr="00DD1698">
        <w:rPr>
          <w:color w:val="000000"/>
          <w:lang w:val="ru-RU" w:eastAsia="ru-RU"/>
        </w:rPr>
        <w:t xml:space="preserve">продукции, оборудования, мебели и </w:t>
      </w:r>
      <w:proofErr w:type="spellStart"/>
      <w:r w:rsidRPr="00DD1698">
        <w:rPr>
          <w:color w:val="000000"/>
          <w:lang w:val="ru-RU" w:eastAsia="ru-RU"/>
        </w:rPr>
        <w:t>др</w:t>
      </w:r>
      <w:proofErr w:type="spellEnd"/>
    </w:p>
    <w:p w14:paraId="41E10B65" w14:textId="4542202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15. В течении какого времени системы коллективной защиты должны</w:t>
      </w:r>
      <w:r>
        <w:rPr>
          <w:color w:val="000000"/>
          <w:lang w:val="ru-RU" w:eastAsia="ru-RU"/>
        </w:rPr>
        <w:t xml:space="preserve"> </w:t>
      </w:r>
      <w:r w:rsidRPr="00DD1698">
        <w:rPr>
          <w:color w:val="000000"/>
          <w:lang w:val="ru-RU" w:eastAsia="ru-RU"/>
        </w:rPr>
        <w:t>обеспечивать их безопасность</w:t>
      </w:r>
    </w:p>
    <w:p w14:paraId="2DCF5EA5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16. Что из перечисленного предусматривает анализ пожарной опасности объекта</w:t>
      </w:r>
    </w:p>
    <w:p w14:paraId="74C9AB0C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17. Чем обусловлен выбор огнетушителя: передвижной или переносной?</w:t>
      </w:r>
    </w:p>
    <w:p w14:paraId="32A1945A" w14:textId="46F1E960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18. Какие действия необходимо выполнить при возникновении пожароопасных</w:t>
      </w:r>
      <w:r>
        <w:rPr>
          <w:color w:val="000000"/>
          <w:lang w:val="ru-RU" w:eastAsia="ru-RU"/>
        </w:rPr>
        <w:t xml:space="preserve"> </w:t>
      </w:r>
      <w:r w:rsidRPr="00DD1698">
        <w:rPr>
          <w:color w:val="000000"/>
          <w:lang w:val="ru-RU" w:eastAsia="ru-RU"/>
        </w:rPr>
        <w:t>ситуаций автозаправочных станций?</w:t>
      </w:r>
    </w:p>
    <w:p w14:paraId="4FA169EB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sz w:val="24"/>
          <w:szCs w:val="24"/>
          <w:lang w:val="ru-RU" w:eastAsia="ru-RU"/>
        </w:rPr>
        <w:t> </w:t>
      </w:r>
    </w:p>
    <w:p w14:paraId="7E6941BF" w14:textId="12415D28" w:rsidR="00DE52E9" w:rsidRPr="00DE52E9" w:rsidRDefault="00DE52E9" w:rsidP="006474B2">
      <w:pPr>
        <w:widowControl/>
        <w:tabs>
          <w:tab w:val="left" w:pos="284"/>
        </w:tabs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DE52E9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DE52E9">
        <w:rPr>
          <w:b/>
          <w:bCs/>
          <w:color w:val="000000"/>
          <w:sz w:val="24"/>
          <w:szCs w:val="24"/>
          <w:lang w:val="ru-RU" w:eastAsia="ru-RU"/>
        </w:rPr>
        <w:tab/>
        <w:t xml:space="preserve"> 2.1.2. </w:t>
      </w:r>
      <w:r w:rsidRPr="00DE52E9">
        <w:rPr>
          <w:b/>
          <w:color w:val="000000"/>
          <w:sz w:val="24"/>
          <w:szCs w:val="24"/>
          <w:lang w:val="ru-RU" w:eastAsia="ru-RU"/>
        </w:rPr>
        <w:t>Безопасность в чрезвычайных ситуациях</w:t>
      </w:r>
    </w:p>
    <w:p w14:paraId="270C3360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sz w:val="24"/>
          <w:szCs w:val="24"/>
          <w:lang w:val="ru-RU" w:eastAsia="ru-RU"/>
        </w:rPr>
      </w:pPr>
    </w:p>
    <w:p w14:paraId="557EBCA2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1. Чрезвычайные ситуации и их поражающие факторы.</w:t>
      </w:r>
    </w:p>
    <w:p w14:paraId="7A177228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2. Фазы развития ЧС природного и техногенного характера.</w:t>
      </w:r>
    </w:p>
    <w:p w14:paraId="70836A87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3. Техногенные ЧС, их классификация (по масштабу, по скорости распространения опасности, по физической природе и по отраслевой принадлежности).</w:t>
      </w:r>
    </w:p>
    <w:p w14:paraId="7C9AC2F0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4. ЧС природного происхождения. Стихийные явления, характерные для территории РФ и ПМР и их классификация.</w:t>
      </w:r>
    </w:p>
    <w:p w14:paraId="583561CE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5. Действие поражающих факторов ЧС природного происхождения на производственные объекты. Прогнозирование ЧС природного происхождения.</w:t>
      </w:r>
    </w:p>
    <w:p w14:paraId="12F5F5FA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6. ЧС военного времени, их виды и поражающие факторы.</w:t>
      </w:r>
    </w:p>
    <w:p w14:paraId="00EA3F02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7. Химически опасные объекты, их группы и классы опасности. Общие меры профилактики аварий на ХОО.</w:t>
      </w:r>
    </w:p>
    <w:p w14:paraId="357FD245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8. Основные способы хранения АХОВ на промышленных объектах. Прогнозирование аварий.</w:t>
      </w:r>
    </w:p>
    <w:p w14:paraId="03B270CC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9. Аварийно-химически опасные вещества (АХОВ) и отравляющие вещества боевого применения.</w:t>
      </w:r>
    </w:p>
    <w:p w14:paraId="6F9DE4E0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10. Виды происшествий на ХОО, причины их возникновения.</w:t>
      </w:r>
    </w:p>
    <w:p w14:paraId="17624A02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11. Понятие химической обстановки. Зоны поражения, очаги, продолжительность химического заражения.</w:t>
      </w:r>
    </w:p>
    <w:p w14:paraId="30BDE01B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12. Методика прогнозирования и расчета последствий аварий на ХОО. Исходные данные, порядок их использования при оценке параметров зоны заражения.</w:t>
      </w:r>
    </w:p>
    <w:p w14:paraId="7F4B3A2E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lastRenderedPageBreak/>
        <w:t>13. Ионизирующие излучения: их виды, особенности воздействия и источники в мирное и военное время.</w:t>
      </w:r>
    </w:p>
    <w:p w14:paraId="0403F6C4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14. Радиационные аварии, их виды, динамика развития, действие поражающих факторов.</w:t>
      </w:r>
    </w:p>
    <w:p w14:paraId="271E8104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15. Зонирование территории при радиационной аварии. Меры по предупреждению аварий.</w:t>
      </w:r>
    </w:p>
    <w:p w14:paraId="584838B0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16. Принципы радиационной безопасности. Основные дозовые пределы. Нормы радиационной безопасности. (НРБ).</w:t>
      </w:r>
    </w:p>
    <w:p w14:paraId="65B3A7A7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17. Проникающая радиация ядерного взрыва. Особенности проникающей радиации нейтронного ядерного оружия.</w:t>
      </w:r>
    </w:p>
    <w:p w14:paraId="3833AB34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18. Радиоактивное заражение местности. Зонирование зараженной местности при ЯВ. Нормы радиационной безопасности военного времени.</w:t>
      </w:r>
    </w:p>
    <w:p w14:paraId="313BB532" w14:textId="77777777" w:rsidR="00DD1698" w:rsidRPr="00DD1698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19. Основные положения оценки и прогноза радиационной обстановки. Задачи, этапы и методы оценки.</w:t>
      </w:r>
    </w:p>
    <w:p w14:paraId="594F84B1" w14:textId="3B6B0AE9" w:rsidR="00DE52E9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20. Общие положения оценки радиационной обстановки по данным дозиметрического контроля и разведки.</w:t>
      </w:r>
    </w:p>
    <w:p w14:paraId="148E5EEB" w14:textId="77777777" w:rsidR="00DD1698" w:rsidRPr="00DE52E9" w:rsidRDefault="00DD1698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b/>
          <w:color w:val="000000"/>
          <w:sz w:val="24"/>
          <w:szCs w:val="24"/>
          <w:lang w:val="ru-RU" w:eastAsia="ru-RU"/>
        </w:rPr>
      </w:pPr>
    </w:p>
    <w:p w14:paraId="5AA25FE7" w14:textId="43299D78" w:rsidR="00DE52E9" w:rsidRPr="00DE52E9" w:rsidRDefault="00DE52E9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b/>
          <w:color w:val="000000"/>
          <w:sz w:val="24"/>
          <w:szCs w:val="24"/>
          <w:lang w:val="ru-RU" w:eastAsia="ru-RU"/>
        </w:rPr>
      </w:pPr>
      <w:r w:rsidRPr="00DE52E9">
        <w:rPr>
          <w:rFonts w:ascii="Calibri" w:eastAsia="Calibri" w:hAnsi="Calibri"/>
          <w:sz w:val="24"/>
          <w:szCs w:val="24"/>
          <w:lang w:val="ru-RU"/>
        </w:rPr>
        <w:t xml:space="preserve"> </w:t>
      </w:r>
      <w:r w:rsidRPr="00DE52E9">
        <w:rPr>
          <w:rFonts w:ascii="Calibri" w:eastAsia="Calibri" w:hAnsi="Calibri"/>
          <w:sz w:val="24"/>
          <w:szCs w:val="24"/>
          <w:lang w:val="ru-RU"/>
        </w:rPr>
        <w:tab/>
      </w:r>
      <w:r w:rsidRPr="00DE52E9">
        <w:rPr>
          <w:b/>
          <w:bCs/>
          <w:color w:val="000000"/>
          <w:sz w:val="24"/>
          <w:szCs w:val="24"/>
          <w:lang w:val="ru-RU" w:eastAsia="ru-RU"/>
        </w:rPr>
        <w:t xml:space="preserve">2.1.3 </w:t>
      </w:r>
      <w:r w:rsidRPr="00DE52E9">
        <w:rPr>
          <w:b/>
          <w:color w:val="000000"/>
          <w:sz w:val="24"/>
          <w:szCs w:val="24"/>
          <w:lang w:val="ru-RU" w:eastAsia="ru-RU"/>
        </w:rPr>
        <w:t>Охрана труда</w:t>
      </w:r>
    </w:p>
    <w:p w14:paraId="22460673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sz w:val="24"/>
          <w:szCs w:val="24"/>
          <w:lang w:val="ru-RU" w:eastAsia="ru-RU"/>
        </w:rPr>
      </w:pPr>
    </w:p>
    <w:p w14:paraId="0412B468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1. Понятие охраны труда. Основные положения российского законодательства об охране труда. Закон ХМАО об охране труда.</w:t>
      </w:r>
    </w:p>
    <w:p w14:paraId="5C9FA936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 xml:space="preserve">2. Требования охраны труда при работе с </w:t>
      </w:r>
      <w:proofErr w:type="spellStart"/>
      <w:r w:rsidRPr="00DD1698">
        <w:rPr>
          <w:color w:val="000000"/>
          <w:lang w:val="ru-RU" w:eastAsia="ru-RU"/>
        </w:rPr>
        <w:t>видеодисплейными</w:t>
      </w:r>
      <w:proofErr w:type="spellEnd"/>
      <w:r w:rsidRPr="00DD1698">
        <w:rPr>
          <w:color w:val="000000"/>
          <w:lang w:val="ru-RU" w:eastAsia="ru-RU"/>
        </w:rPr>
        <w:t xml:space="preserve"> терминалами (ВДТ) и персональными компьютерами.</w:t>
      </w:r>
    </w:p>
    <w:p w14:paraId="742B55A1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3. Основные понятия дисциплины «Безопасность труда» (рабочая зона, рабочее место, травма, несчастный случай, профзаболевание и др.).</w:t>
      </w:r>
    </w:p>
    <w:p w14:paraId="3D80F999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4. Выдача смывающих и обезвреживающих веществ.</w:t>
      </w:r>
    </w:p>
    <w:p w14:paraId="17F44304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5. Подзаконные, иные нормативные правовые акты об охране труда. Перечень видов нормативных правовых актов, содержащих государственные нормативные требования охраны труда.</w:t>
      </w:r>
    </w:p>
    <w:p w14:paraId="10BBC187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6. Требования охраны труда при работе на копировально-множительном оборудовании.</w:t>
      </w:r>
    </w:p>
    <w:p w14:paraId="0DFC200D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7. Классификация условий труда. Примеры.</w:t>
      </w:r>
    </w:p>
    <w:p w14:paraId="1C665B8E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8. Общественный контроль за соблюдением требований охраны труда.</w:t>
      </w:r>
    </w:p>
    <w:p w14:paraId="1DD31F58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9. Государственное управление охраной труда.</w:t>
      </w:r>
    </w:p>
    <w:p w14:paraId="476634C1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10. Привести принципы профилактики воздействия опасных производственных факторов на предприятиях. Примеры.</w:t>
      </w:r>
    </w:p>
    <w:p w14:paraId="3702BC63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11. Вредные и опасные производственные факторы (</w:t>
      </w:r>
      <w:proofErr w:type="spellStart"/>
      <w:r w:rsidRPr="00DD1698">
        <w:rPr>
          <w:color w:val="000000"/>
          <w:lang w:val="ru-RU" w:eastAsia="ru-RU"/>
        </w:rPr>
        <w:t>ВиОПФ</w:t>
      </w:r>
      <w:proofErr w:type="spellEnd"/>
      <w:r w:rsidRPr="00DD1698">
        <w:rPr>
          <w:color w:val="000000"/>
          <w:lang w:val="ru-RU" w:eastAsia="ru-RU"/>
        </w:rPr>
        <w:t xml:space="preserve">). Привести классификацию </w:t>
      </w:r>
      <w:proofErr w:type="spellStart"/>
      <w:r w:rsidRPr="00DD1698">
        <w:rPr>
          <w:color w:val="000000"/>
          <w:lang w:val="ru-RU" w:eastAsia="ru-RU"/>
        </w:rPr>
        <w:t>ВиОПФ</w:t>
      </w:r>
      <w:proofErr w:type="spellEnd"/>
      <w:r w:rsidRPr="00DD1698">
        <w:rPr>
          <w:color w:val="000000"/>
          <w:lang w:val="ru-RU" w:eastAsia="ru-RU"/>
        </w:rPr>
        <w:t>.</w:t>
      </w:r>
    </w:p>
    <w:p w14:paraId="7F01E77F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12. Требования охраны труда при производстве работ с производственным оборудованием.</w:t>
      </w:r>
    </w:p>
    <w:p w14:paraId="071AE28F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13. Обязанности работодателя по обеспечению безопасных условий и охраны труда.</w:t>
      </w:r>
    </w:p>
    <w:p w14:paraId="2D723F53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14. Описать и провести примеры улучшения условий труда посредством организации рабочих мест.</w:t>
      </w:r>
    </w:p>
    <w:p w14:paraId="12F40F8C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15. Механические вредные и опасные факторы, их классификация. Виды механических травм. Средства защиты от воздействия механических факторов.</w:t>
      </w:r>
    </w:p>
    <w:p w14:paraId="380530C5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16. Сертификация организации работ по охране труда.</w:t>
      </w:r>
    </w:p>
    <w:p w14:paraId="3A2CD746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17. Классификация профессиональных заболеваний. Причины профессиональных заболеваний.</w:t>
      </w:r>
    </w:p>
    <w:p w14:paraId="654B6CDF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18. Принципы профилактики воздействия опасных производственных факторов на предприятиях. Примеры.</w:t>
      </w:r>
    </w:p>
    <w:p w14:paraId="199C9C0D" w14:textId="77777777" w:rsidR="00DD1698" w:rsidRPr="00DD1698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DD1698">
        <w:rPr>
          <w:color w:val="000000"/>
          <w:lang w:val="ru-RU" w:eastAsia="ru-RU"/>
        </w:rPr>
        <w:t>19. Метеорологические условия на производстве. Воздействие метеорологических условий на человека. Нормирование параметров микроклимата. Мероприятия, обеспечивающие нормальные метеоусловия.</w:t>
      </w:r>
    </w:p>
    <w:p w14:paraId="470DAB37" w14:textId="281B6DEC" w:rsidR="00DE52E9" w:rsidRPr="00DE52E9" w:rsidRDefault="00DD1698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highlight w:val="yellow"/>
          <w:lang w:val="ru-RU" w:eastAsia="ru-RU"/>
        </w:rPr>
      </w:pPr>
      <w:r w:rsidRPr="00DD1698">
        <w:rPr>
          <w:color w:val="000000"/>
          <w:lang w:val="ru-RU" w:eastAsia="ru-RU"/>
        </w:rPr>
        <w:t>20. Входная экспертиза оборудования. Освидетельствование и испытание оборудования и систем повышенной опасности.</w:t>
      </w:r>
    </w:p>
    <w:p w14:paraId="726E3817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sz w:val="24"/>
          <w:szCs w:val="24"/>
          <w:lang w:val="ru-RU" w:eastAsia="ru-RU"/>
        </w:rPr>
      </w:pPr>
    </w:p>
    <w:p w14:paraId="096AC5C4" w14:textId="0DC6E2AC" w:rsidR="00DE52E9" w:rsidRPr="00DE52E9" w:rsidRDefault="00DE52E9" w:rsidP="006474B2">
      <w:pPr>
        <w:widowControl/>
        <w:tabs>
          <w:tab w:val="left" w:pos="284"/>
        </w:tabs>
        <w:ind w:firstLine="709"/>
        <w:contextualSpacing/>
        <w:jc w:val="both"/>
        <w:rPr>
          <w:b/>
          <w:color w:val="000000"/>
          <w:sz w:val="24"/>
          <w:szCs w:val="24"/>
          <w:lang w:val="ru-RU" w:eastAsia="ru-RU"/>
        </w:rPr>
      </w:pPr>
      <w:r w:rsidRPr="00DE52E9">
        <w:rPr>
          <w:b/>
          <w:bCs/>
          <w:color w:val="000000"/>
          <w:sz w:val="24"/>
          <w:szCs w:val="24"/>
          <w:lang w:val="ru-RU" w:eastAsia="ru-RU"/>
        </w:rPr>
        <w:tab/>
        <w:t xml:space="preserve">2.1.4 </w:t>
      </w:r>
      <w:r>
        <w:rPr>
          <w:b/>
          <w:color w:val="000000"/>
          <w:sz w:val="24"/>
          <w:szCs w:val="24"/>
          <w:lang w:val="ru-RU" w:eastAsia="ru-RU"/>
        </w:rPr>
        <w:t>Основы п</w:t>
      </w:r>
      <w:r w:rsidRPr="00DE52E9">
        <w:rPr>
          <w:b/>
          <w:color w:val="000000"/>
          <w:sz w:val="24"/>
          <w:szCs w:val="24"/>
          <w:lang w:val="ru-RU" w:eastAsia="ru-RU"/>
        </w:rPr>
        <w:t>ромышленн</w:t>
      </w:r>
      <w:r>
        <w:rPr>
          <w:b/>
          <w:color w:val="000000"/>
          <w:sz w:val="24"/>
          <w:szCs w:val="24"/>
          <w:lang w:val="ru-RU" w:eastAsia="ru-RU"/>
        </w:rPr>
        <w:t>ой</w:t>
      </w:r>
      <w:r w:rsidRPr="00DE52E9">
        <w:rPr>
          <w:b/>
          <w:color w:val="000000"/>
          <w:sz w:val="24"/>
          <w:szCs w:val="24"/>
          <w:lang w:val="ru-RU" w:eastAsia="ru-RU"/>
        </w:rPr>
        <w:t xml:space="preserve"> безопасност</w:t>
      </w:r>
      <w:r>
        <w:rPr>
          <w:b/>
          <w:color w:val="000000"/>
          <w:sz w:val="24"/>
          <w:szCs w:val="24"/>
          <w:lang w:val="ru-RU" w:eastAsia="ru-RU"/>
        </w:rPr>
        <w:t>и</w:t>
      </w:r>
    </w:p>
    <w:p w14:paraId="6031A9F9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b/>
          <w:sz w:val="24"/>
          <w:szCs w:val="24"/>
          <w:lang w:val="ru-RU" w:eastAsia="ru-RU"/>
        </w:rPr>
      </w:pPr>
    </w:p>
    <w:p w14:paraId="6C529104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объектов.</w:t>
      </w:r>
    </w:p>
    <w:p w14:paraId="3692454F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Действия, угрожающие безопасности производства работ в нефтегазовой промышленности.</w:t>
      </w:r>
    </w:p>
    <w:p w14:paraId="2479AF1C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lastRenderedPageBreak/>
        <w:t>Правовое регулирование промышленной безопасности при осуществлении газоснабжения.</w:t>
      </w:r>
    </w:p>
    <w:p w14:paraId="6B3F7C9E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Обеспечение безопасности гидротехнических сооружений.</w:t>
      </w:r>
    </w:p>
    <w:p w14:paraId="7D9CA31E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Основные законодательные и нормативно-правовые акты, содержащие требования промышленной безопасности.</w:t>
      </w:r>
    </w:p>
    <w:p w14:paraId="7D2AC17D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Требования промышленной безопасности к эксплуатации опасного производственного объекта.</w:t>
      </w:r>
    </w:p>
    <w:p w14:paraId="6C4DC188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Производственный контроль за соблюдением требований промышленной безопасности.</w:t>
      </w:r>
    </w:p>
    <w:p w14:paraId="7E06789C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Критерии отнесения объектов к категории опасных производственных объектов.</w:t>
      </w:r>
    </w:p>
    <w:p w14:paraId="594E02C3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Требования к идентификации опасных производственных объектов.</w:t>
      </w:r>
    </w:p>
    <w:p w14:paraId="20CCEA0E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Требования промышленной безопасности к проектированию, строительству и приемке в эксплуатацию опасных производственных объектов.</w:t>
      </w:r>
    </w:p>
    <w:p w14:paraId="703BCE2F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Требования промышленной безопасности по готовности к действиям по локализации и ликвидации последствий аварии на опасном производственном объекте.</w:t>
      </w:r>
    </w:p>
    <w:p w14:paraId="4161DCA2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Понятие и принципы осуществления лицензирования в области промышленной безопасности.</w:t>
      </w:r>
    </w:p>
    <w:p w14:paraId="6259FA8E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Лицензирование пользования недрами и производства маркшейдерских работ.</w:t>
      </w:r>
    </w:p>
    <w:p w14:paraId="30EE1345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Порядок и условия выдачи лицензии.</w:t>
      </w:r>
    </w:p>
    <w:p w14:paraId="3866174F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Порядок контроля условий действия лицензий и применение санкций.</w:t>
      </w:r>
    </w:p>
    <w:p w14:paraId="3F98F1FD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Правила применения технических устройств на опасном производственном объекте.</w:t>
      </w:r>
    </w:p>
    <w:p w14:paraId="69884AE7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Требования промышленной безопасности к техническим устройствам, применяемым на опасном производственном объекте.</w:t>
      </w:r>
    </w:p>
    <w:p w14:paraId="2CAE7183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Обязательная и добровольная сертификация технических устройств.</w:t>
      </w:r>
    </w:p>
    <w:p w14:paraId="3B457027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Рассмотрение заявлений на получение разрешений и сопроводительной документации, оформление и регистрация разрешений на изготовление и применение технических устройств.</w:t>
      </w:r>
    </w:p>
    <w:p w14:paraId="71EC5F88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Разработка и реализация мероприятий по устранению и предупреждению отступлений от требований промышленной безопасности.</w:t>
      </w:r>
    </w:p>
    <w:p w14:paraId="1419DCAB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 xml:space="preserve">Обеспечение информационного взаимодействия организации, эксплуатирующей опасный производственный объект, с органами </w:t>
      </w:r>
      <w:proofErr w:type="spellStart"/>
      <w:r w:rsidRPr="00DE52E9">
        <w:rPr>
          <w:color w:val="000000"/>
          <w:lang w:val="ru-RU" w:eastAsia="ru-RU"/>
        </w:rPr>
        <w:t>Ростехнадзора</w:t>
      </w:r>
      <w:proofErr w:type="spellEnd"/>
      <w:r w:rsidRPr="00DE52E9">
        <w:rPr>
          <w:color w:val="000000"/>
          <w:lang w:val="ru-RU" w:eastAsia="ru-RU"/>
        </w:rPr>
        <w:t>.</w:t>
      </w:r>
    </w:p>
    <w:p w14:paraId="3F335421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Порядок технического расследования причин аварии.</w:t>
      </w:r>
    </w:p>
    <w:p w14:paraId="2F2F3ED2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Оформление материалов технического расследования причин аварии.</w:t>
      </w:r>
    </w:p>
    <w:p w14:paraId="4289C70B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Учет и анализ аварий, происшедших на опасном производственном объекте.</w:t>
      </w:r>
    </w:p>
    <w:p w14:paraId="3AA5D926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Порядок расследования и учета несчастных случаев на опасных производственных объектах.</w:t>
      </w:r>
    </w:p>
    <w:p w14:paraId="07884CB7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Правила проведения экспертизы промышленной безопасности.</w:t>
      </w:r>
    </w:p>
    <w:p w14:paraId="1E54A9E2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Аттестация и проверка знаний в организациях.</w:t>
      </w:r>
    </w:p>
    <w:p w14:paraId="3105F9CD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 xml:space="preserve">Аттестация и проверка знаний в аттестационных комиссиях </w:t>
      </w:r>
      <w:proofErr w:type="spellStart"/>
      <w:r w:rsidRPr="00DE52E9">
        <w:rPr>
          <w:color w:val="000000"/>
          <w:lang w:val="ru-RU" w:eastAsia="ru-RU"/>
        </w:rPr>
        <w:t>Ростехнадзора</w:t>
      </w:r>
      <w:proofErr w:type="spellEnd"/>
      <w:r w:rsidRPr="00DE52E9">
        <w:rPr>
          <w:color w:val="000000"/>
          <w:lang w:val="ru-RU" w:eastAsia="ru-RU"/>
        </w:rPr>
        <w:t xml:space="preserve"> России.</w:t>
      </w:r>
    </w:p>
    <w:p w14:paraId="4D4CF7E0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 xml:space="preserve">Центральные и территориальные аттестационные комиссии </w:t>
      </w:r>
      <w:proofErr w:type="spellStart"/>
      <w:r w:rsidRPr="00DE52E9">
        <w:rPr>
          <w:color w:val="000000"/>
          <w:lang w:val="ru-RU" w:eastAsia="ru-RU"/>
        </w:rPr>
        <w:t>Ростехнадзора</w:t>
      </w:r>
      <w:proofErr w:type="spellEnd"/>
      <w:r w:rsidRPr="00DE52E9">
        <w:rPr>
          <w:color w:val="000000"/>
          <w:lang w:val="ru-RU" w:eastAsia="ru-RU"/>
        </w:rPr>
        <w:t xml:space="preserve"> России.</w:t>
      </w:r>
    </w:p>
    <w:p w14:paraId="1CCE3461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Оформление результатов аттестации и проверки знаний.</w:t>
      </w:r>
    </w:p>
    <w:p w14:paraId="2DBC2536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Правила регистрации объектов в государственном реестре опасных производственных объектов.</w:t>
      </w:r>
    </w:p>
    <w:p w14:paraId="25EC5665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Обязанности организации, эксплуатирующей опасный производственный объект.</w:t>
      </w:r>
    </w:p>
    <w:p w14:paraId="76BB28FF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Обязанности работников опасного производственного объекта.</w:t>
      </w:r>
    </w:p>
    <w:p w14:paraId="0520A358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Ответственность за нарушение законодательства в области промышленной безопасности.</w:t>
      </w:r>
    </w:p>
    <w:p w14:paraId="50271F3D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Организация и осуществление производственного контроля.</w:t>
      </w:r>
    </w:p>
    <w:p w14:paraId="07E650D0" w14:textId="77777777" w:rsidR="00DE52E9" w:rsidRPr="00DE52E9" w:rsidRDefault="00DE52E9" w:rsidP="006474B2">
      <w:pPr>
        <w:widowControl/>
        <w:numPr>
          <w:ilvl w:val="0"/>
          <w:numId w:val="28"/>
        </w:numPr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DE52E9">
        <w:rPr>
          <w:color w:val="000000"/>
          <w:lang w:val="ru-RU" w:eastAsia="ru-RU"/>
        </w:rPr>
        <w:t>Основные показатели производственного контроля за соблюдением промышленной безопасности.</w:t>
      </w:r>
    </w:p>
    <w:p w14:paraId="29B6F363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sz w:val="24"/>
          <w:szCs w:val="24"/>
          <w:lang w:val="ru-RU" w:eastAsia="ru-RU"/>
        </w:rPr>
        <w:t> </w:t>
      </w:r>
    </w:p>
    <w:p w14:paraId="6AA3DCCD" w14:textId="63EF6D3C" w:rsidR="00DE52E9" w:rsidRPr="00DE52E9" w:rsidRDefault="00DE52E9" w:rsidP="006474B2">
      <w:pPr>
        <w:widowControl/>
        <w:tabs>
          <w:tab w:val="left" w:pos="284"/>
        </w:tabs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DE52E9">
        <w:rPr>
          <w:b/>
          <w:bCs/>
          <w:color w:val="000000"/>
          <w:sz w:val="24"/>
          <w:szCs w:val="24"/>
          <w:lang w:val="ru-RU" w:eastAsia="ru-RU"/>
        </w:rPr>
        <w:tab/>
        <w:t xml:space="preserve">2.1.5 </w:t>
      </w:r>
      <w:r w:rsidRPr="00DE52E9">
        <w:rPr>
          <w:b/>
          <w:color w:val="000000"/>
          <w:sz w:val="24"/>
          <w:szCs w:val="24"/>
          <w:lang w:val="ru-RU" w:eastAsia="ru-RU"/>
        </w:rPr>
        <w:t>Энергетическая безопасность</w:t>
      </w:r>
    </w:p>
    <w:p w14:paraId="2B5A9B63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sz w:val="24"/>
          <w:szCs w:val="24"/>
          <w:lang w:val="ru-RU" w:eastAsia="ru-RU"/>
        </w:rPr>
      </w:pPr>
    </w:p>
    <w:p w14:paraId="0C695E42" w14:textId="0F9B950C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>1. Классификация электроустановок по условиям электробезопасности.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Выполнение работ в электроустановках. Организация безопасной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эксплуатации электроустановок.</w:t>
      </w:r>
    </w:p>
    <w:p w14:paraId="1F6BD9B4" w14:textId="1BF507BF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>2. Классификация помещения по степени электрической опасности.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Критерии электробезопасности. Меры предосторожности при подготовке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электротехнического оборудования к ТО.</w:t>
      </w:r>
    </w:p>
    <w:p w14:paraId="60D10C6B" w14:textId="3B036062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lastRenderedPageBreak/>
        <w:t>3. Требования, предъявляемые к рациональной организации рабочего места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электротехнического персонала. Факторы, влияющие на исход поражения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электрическим током. Действие электрического тока на организм человека.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Первая помощь пострадавшим от электрического тока.</w:t>
      </w:r>
    </w:p>
    <w:p w14:paraId="0EFF3D76" w14:textId="7BBBFF96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>4. Технические способы и средства обеспечения электробезопасности.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Защита от прямых прикосновений. Защита от косвенных прикосновений.</w:t>
      </w:r>
    </w:p>
    <w:p w14:paraId="70E5906F" w14:textId="77777777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>5. Защитное заземление: понятие, область применения, принцип действия.</w:t>
      </w:r>
    </w:p>
    <w:p w14:paraId="31E2F7D9" w14:textId="77777777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 xml:space="preserve">6. Защитное </w:t>
      </w:r>
      <w:proofErr w:type="spellStart"/>
      <w:r w:rsidRPr="007B05C4">
        <w:rPr>
          <w:color w:val="000000"/>
          <w:lang w:val="ru-RU" w:eastAsia="ru-RU"/>
        </w:rPr>
        <w:t>зануление</w:t>
      </w:r>
      <w:proofErr w:type="spellEnd"/>
      <w:r w:rsidRPr="007B05C4">
        <w:rPr>
          <w:color w:val="000000"/>
          <w:lang w:val="ru-RU" w:eastAsia="ru-RU"/>
        </w:rPr>
        <w:t>: понятие, область применения, принцип действия.</w:t>
      </w:r>
    </w:p>
    <w:p w14:paraId="6B4B0DAE" w14:textId="77777777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>7. Защитное отключения: понятие, область применения, принцип действия.</w:t>
      </w:r>
    </w:p>
    <w:p w14:paraId="1D118291" w14:textId="6AFCEA54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>8. Организационно-технические мероприятия при работе в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электроустановках. Оперативное обслуживание электроустановок.</w:t>
      </w:r>
    </w:p>
    <w:p w14:paraId="43CABB42" w14:textId="77777777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>9. Распределительные устройства: общие требования, установка.</w:t>
      </w:r>
    </w:p>
    <w:p w14:paraId="3E53D89D" w14:textId="0A50932B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>10. Условия возникновения статического электричества. Способы защиты от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статического электричества</w:t>
      </w:r>
    </w:p>
    <w:p w14:paraId="5D05CEA1" w14:textId="0E302B85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 xml:space="preserve">11. </w:t>
      </w:r>
      <w:proofErr w:type="spellStart"/>
      <w:r w:rsidRPr="007B05C4">
        <w:rPr>
          <w:color w:val="000000"/>
          <w:lang w:val="ru-RU" w:eastAsia="ru-RU"/>
        </w:rPr>
        <w:t>Электротравматизм</w:t>
      </w:r>
      <w:proofErr w:type="spellEnd"/>
      <w:r w:rsidRPr="007B05C4">
        <w:rPr>
          <w:color w:val="000000"/>
          <w:lang w:val="ru-RU" w:eastAsia="ru-RU"/>
        </w:rPr>
        <w:t>, величина тока опасного для человека. Оказание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первой медицинской помощи при поражении электрическим током.</w:t>
      </w:r>
    </w:p>
    <w:p w14:paraId="7D2B8B70" w14:textId="18AD0434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>12. Работа с переносным электроинструментом и светильниками, ручными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электрическими машинами, разделительными трансформаторами.</w:t>
      </w:r>
    </w:p>
    <w:p w14:paraId="0177537A" w14:textId="14492F1C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>13. Приемка в эксплуатацию электроустановок. Управление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электрохозяйством. Техническая документация. Силовые трансформаторы.</w:t>
      </w:r>
    </w:p>
    <w:p w14:paraId="1B378B46" w14:textId="2F192060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>14. Передача электроэнергии. Электропроводки, общие требования. Выбор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вида электропроводки, выбор проводов и кабелей и способа их прокладки.</w:t>
      </w:r>
      <w:r>
        <w:rPr>
          <w:color w:val="000000"/>
          <w:lang w:val="ru-RU" w:eastAsia="ru-RU"/>
        </w:rPr>
        <w:t xml:space="preserve"> </w:t>
      </w:r>
      <w:proofErr w:type="spellStart"/>
      <w:r w:rsidRPr="007B05C4">
        <w:rPr>
          <w:color w:val="000000"/>
          <w:lang w:val="ru-RU" w:eastAsia="ru-RU"/>
        </w:rPr>
        <w:t>Токопроводы</w:t>
      </w:r>
      <w:proofErr w:type="spellEnd"/>
      <w:r w:rsidRPr="007B05C4">
        <w:rPr>
          <w:color w:val="000000"/>
          <w:lang w:val="ru-RU" w:eastAsia="ru-RU"/>
        </w:rPr>
        <w:t xml:space="preserve"> напряжением до 35 кв. Гибкие </w:t>
      </w:r>
      <w:proofErr w:type="spellStart"/>
      <w:r w:rsidRPr="007B05C4">
        <w:rPr>
          <w:color w:val="000000"/>
          <w:lang w:val="ru-RU" w:eastAsia="ru-RU"/>
        </w:rPr>
        <w:t>токопроводы</w:t>
      </w:r>
      <w:proofErr w:type="spellEnd"/>
      <w:r w:rsidRPr="007B05C4">
        <w:rPr>
          <w:color w:val="000000"/>
          <w:lang w:val="ru-RU" w:eastAsia="ru-RU"/>
        </w:rPr>
        <w:t xml:space="preserve"> напряжением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 xml:space="preserve">выше 1 </w:t>
      </w:r>
      <w:proofErr w:type="spellStart"/>
      <w:r w:rsidRPr="007B05C4">
        <w:rPr>
          <w:color w:val="000000"/>
          <w:lang w:val="ru-RU" w:eastAsia="ru-RU"/>
        </w:rPr>
        <w:t>кВ.</w:t>
      </w:r>
      <w:proofErr w:type="spellEnd"/>
      <w:r w:rsidRPr="007B05C4">
        <w:rPr>
          <w:color w:val="000000"/>
          <w:lang w:val="ru-RU" w:eastAsia="ru-RU"/>
        </w:rPr>
        <w:t xml:space="preserve"> Кабельные линии напряжением до 220 </w:t>
      </w:r>
      <w:proofErr w:type="spellStart"/>
      <w:r w:rsidRPr="007B05C4">
        <w:rPr>
          <w:color w:val="000000"/>
          <w:lang w:val="ru-RU" w:eastAsia="ru-RU"/>
        </w:rPr>
        <w:t>кВ</w:t>
      </w:r>
      <w:proofErr w:type="spellEnd"/>
      <w:r w:rsidRPr="007B05C4">
        <w:rPr>
          <w:color w:val="000000"/>
          <w:lang w:val="ru-RU" w:eastAsia="ru-RU"/>
        </w:rPr>
        <w:t>, общие требования.</w:t>
      </w:r>
    </w:p>
    <w:p w14:paraId="5A0735D3" w14:textId="07919DCE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>15. Выбор способов прокладки кабельных линий. Прокладка кабельных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линий в земле. Прокладка кабельных линий в кабельных блоках, трубах и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железобетонных лотках. Прокладка кабельных линий в кабельных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сооружениях. Прокладка кабельных линий в производственных помещениях.</w:t>
      </w:r>
    </w:p>
    <w:p w14:paraId="41EF3EF2" w14:textId="29AFB47F" w:rsidR="007B05C4" w:rsidRPr="007B05C4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7B05C4">
        <w:rPr>
          <w:color w:val="000000"/>
          <w:lang w:val="ru-RU" w:eastAsia="ru-RU"/>
        </w:rPr>
        <w:t xml:space="preserve">16. Опоры. Воздушные линии электропередачи напряжением выше 1 </w:t>
      </w:r>
      <w:proofErr w:type="spellStart"/>
      <w:r w:rsidRPr="007B05C4">
        <w:rPr>
          <w:color w:val="000000"/>
          <w:lang w:val="ru-RU" w:eastAsia="ru-RU"/>
        </w:rPr>
        <w:t>кВ.</w:t>
      </w:r>
      <w:proofErr w:type="spellEnd"/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Электроустановки жилых, общественных, административных и бытовых</w:t>
      </w:r>
      <w:r>
        <w:rPr>
          <w:color w:val="000000"/>
          <w:lang w:val="ru-RU" w:eastAsia="ru-RU"/>
        </w:rPr>
        <w:t xml:space="preserve"> </w:t>
      </w:r>
      <w:r w:rsidRPr="007B05C4">
        <w:rPr>
          <w:color w:val="000000"/>
          <w:lang w:val="ru-RU" w:eastAsia="ru-RU"/>
        </w:rPr>
        <w:t>зданий, общие требования. Электроснабжение.</w:t>
      </w:r>
    </w:p>
    <w:p w14:paraId="4EFE2F74" w14:textId="124E9E83" w:rsidR="00DE52E9" w:rsidRDefault="007B05C4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highlight w:val="yellow"/>
          <w:lang w:val="ru-RU" w:eastAsia="ru-RU"/>
        </w:rPr>
      </w:pPr>
      <w:r w:rsidRPr="007B05C4">
        <w:rPr>
          <w:color w:val="000000"/>
          <w:lang w:val="ru-RU" w:eastAsia="ru-RU"/>
        </w:rPr>
        <w:t>17. Общие требования к организации переключений в электроустановках.</w:t>
      </w:r>
    </w:p>
    <w:p w14:paraId="3E79831E" w14:textId="56A7F7FA" w:rsidR="00DE52E9" w:rsidRDefault="00DE52E9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highlight w:val="yellow"/>
          <w:lang w:val="ru-RU" w:eastAsia="ru-RU"/>
        </w:rPr>
      </w:pPr>
    </w:p>
    <w:p w14:paraId="5B121964" w14:textId="000DE0D8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b/>
          <w:color w:val="000000"/>
          <w:sz w:val="24"/>
          <w:szCs w:val="24"/>
          <w:lang w:val="ru-RU" w:eastAsia="ru-RU"/>
        </w:rPr>
      </w:pPr>
      <w:r w:rsidRPr="00DE52E9">
        <w:rPr>
          <w:b/>
          <w:bCs/>
          <w:color w:val="000000"/>
          <w:sz w:val="24"/>
          <w:szCs w:val="24"/>
          <w:lang w:val="ru-RU" w:eastAsia="ru-RU"/>
        </w:rPr>
        <w:tab/>
        <w:t>2.1.</w:t>
      </w:r>
      <w:r>
        <w:rPr>
          <w:b/>
          <w:bCs/>
          <w:color w:val="000000"/>
          <w:sz w:val="24"/>
          <w:szCs w:val="24"/>
          <w:lang w:val="ru-RU" w:eastAsia="ru-RU"/>
        </w:rPr>
        <w:t>6</w:t>
      </w:r>
      <w:r w:rsidRPr="00DE52E9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DE52E9">
        <w:rPr>
          <w:b/>
          <w:color w:val="000000"/>
          <w:sz w:val="24"/>
          <w:szCs w:val="24"/>
          <w:lang w:val="ru-RU" w:eastAsia="ru-RU"/>
        </w:rPr>
        <w:t>Системы защиты среды обитания</w:t>
      </w:r>
    </w:p>
    <w:p w14:paraId="6064FB0D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b/>
          <w:color w:val="000000"/>
          <w:sz w:val="24"/>
          <w:szCs w:val="24"/>
          <w:lang w:val="ru-RU" w:eastAsia="ru-RU"/>
        </w:rPr>
      </w:pPr>
    </w:p>
    <w:p w14:paraId="0077FFB4" w14:textId="77777777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1.</w:t>
      </w:r>
      <w:r w:rsidRPr="000A1F81">
        <w:rPr>
          <w:color w:val="000000"/>
          <w:lang w:val="ru-RU" w:eastAsia="ru-RU"/>
        </w:rPr>
        <w:tab/>
        <w:t xml:space="preserve">Характеристика сточных вод и их загрязненности. Классификация примесей в сточных водах. </w:t>
      </w:r>
    </w:p>
    <w:p w14:paraId="169943A8" w14:textId="77777777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2.</w:t>
      </w:r>
      <w:r w:rsidRPr="000A1F81">
        <w:rPr>
          <w:color w:val="000000"/>
          <w:lang w:val="ru-RU" w:eastAsia="ru-RU"/>
        </w:rPr>
        <w:tab/>
        <w:t>Теоретические закономерности процеживания сточной воды.</w:t>
      </w:r>
    </w:p>
    <w:p w14:paraId="10C53E68" w14:textId="77777777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3.</w:t>
      </w:r>
      <w:r w:rsidRPr="000A1F81">
        <w:rPr>
          <w:color w:val="000000"/>
          <w:lang w:val="ru-RU" w:eastAsia="ru-RU"/>
        </w:rPr>
        <w:tab/>
        <w:t>Решетки, виды, область применения, принцип действия.</w:t>
      </w:r>
    </w:p>
    <w:p w14:paraId="79F7C780" w14:textId="77777777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4.</w:t>
      </w:r>
      <w:r w:rsidRPr="000A1F81">
        <w:rPr>
          <w:color w:val="000000"/>
          <w:lang w:val="ru-RU" w:eastAsia="ru-RU"/>
        </w:rPr>
        <w:tab/>
        <w:t>Сита, виды, область применения, принцип действия.</w:t>
      </w:r>
    </w:p>
    <w:p w14:paraId="31AD6609" w14:textId="77777777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5.</w:t>
      </w:r>
      <w:r w:rsidRPr="000A1F81">
        <w:rPr>
          <w:color w:val="000000"/>
          <w:lang w:val="ru-RU" w:eastAsia="ru-RU"/>
        </w:rPr>
        <w:tab/>
        <w:t>Теоретические закономерности отстаивания сточной воды. Факторы, влияющие на эффективность отстаивания сточных вод.</w:t>
      </w:r>
    </w:p>
    <w:p w14:paraId="6430321F" w14:textId="77777777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6.</w:t>
      </w:r>
      <w:r w:rsidRPr="000A1F81">
        <w:rPr>
          <w:color w:val="000000"/>
          <w:lang w:val="ru-RU" w:eastAsia="ru-RU"/>
        </w:rPr>
        <w:tab/>
        <w:t>Отстойники, виды, область применения, принцип действия.</w:t>
      </w:r>
    </w:p>
    <w:p w14:paraId="27FFBAB6" w14:textId="77777777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7.</w:t>
      </w:r>
      <w:r w:rsidRPr="000A1F81">
        <w:rPr>
          <w:color w:val="000000"/>
          <w:lang w:val="ru-RU" w:eastAsia="ru-RU"/>
        </w:rPr>
        <w:tab/>
        <w:t>Песколовки, виды, область применения, принцип действия.</w:t>
      </w:r>
    </w:p>
    <w:p w14:paraId="18AA9DBA" w14:textId="77777777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8.</w:t>
      </w:r>
      <w:r w:rsidRPr="000A1F81">
        <w:rPr>
          <w:color w:val="000000"/>
          <w:lang w:val="ru-RU" w:eastAsia="ru-RU"/>
        </w:rPr>
        <w:tab/>
        <w:t>Фильтрование сточных вод. Типы фильтрующих перегородок, их характеристики.</w:t>
      </w:r>
    </w:p>
    <w:p w14:paraId="6471B898" w14:textId="77777777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9.</w:t>
      </w:r>
      <w:r w:rsidRPr="000A1F81">
        <w:rPr>
          <w:color w:val="000000"/>
          <w:lang w:val="ru-RU" w:eastAsia="ru-RU"/>
        </w:rPr>
        <w:tab/>
        <w:t>Типы и конструкции фильтров для очистки сточных вод.</w:t>
      </w:r>
    </w:p>
    <w:p w14:paraId="5112CEFD" w14:textId="5AFC86A3" w:rsidR="00DE52E9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10.</w:t>
      </w:r>
      <w:r w:rsidRPr="000A1F81">
        <w:rPr>
          <w:color w:val="000000"/>
          <w:lang w:val="ru-RU" w:eastAsia="ru-RU"/>
        </w:rPr>
        <w:tab/>
        <w:t>Современные способы нейтрализации сточных вод. Аппаратурное оформление процесса.</w:t>
      </w:r>
    </w:p>
    <w:p w14:paraId="1D4BB640" w14:textId="06C235D4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1</w:t>
      </w:r>
      <w:r w:rsidRPr="000A1F81">
        <w:rPr>
          <w:color w:val="000000"/>
          <w:lang w:val="ru-RU" w:eastAsia="ru-RU"/>
        </w:rPr>
        <w:t>1.</w:t>
      </w:r>
      <w:r w:rsidRPr="000A1F81">
        <w:rPr>
          <w:color w:val="000000"/>
          <w:lang w:val="ru-RU" w:eastAsia="ru-RU"/>
        </w:rPr>
        <w:tab/>
        <w:t>Источники загрязнения атмосферного воздуха. Нормирование гигиенических параметров атмосферного воздуха.</w:t>
      </w:r>
    </w:p>
    <w:p w14:paraId="7C9B801A" w14:textId="6397BF8F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1</w:t>
      </w:r>
      <w:r w:rsidRPr="000A1F81">
        <w:rPr>
          <w:color w:val="000000"/>
          <w:lang w:val="ru-RU" w:eastAsia="ru-RU"/>
        </w:rPr>
        <w:t>2.</w:t>
      </w:r>
      <w:r w:rsidRPr="000A1F81">
        <w:rPr>
          <w:color w:val="000000"/>
          <w:lang w:val="ru-RU" w:eastAsia="ru-RU"/>
        </w:rPr>
        <w:tab/>
        <w:t>Гравитационное осаждение аэрозолей. Аппаратурное оформление процесса.</w:t>
      </w:r>
    </w:p>
    <w:p w14:paraId="748E50E4" w14:textId="4F9CBDF8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1</w:t>
      </w:r>
      <w:r w:rsidRPr="000A1F81">
        <w:rPr>
          <w:color w:val="000000"/>
          <w:lang w:val="ru-RU" w:eastAsia="ru-RU"/>
        </w:rPr>
        <w:t>3.</w:t>
      </w:r>
      <w:r w:rsidRPr="000A1F81">
        <w:rPr>
          <w:color w:val="000000"/>
          <w:lang w:val="ru-RU" w:eastAsia="ru-RU"/>
        </w:rPr>
        <w:tab/>
        <w:t>Инерционное осаждение аэрозолей. Аппаратурное оформление процесса.</w:t>
      </w:r>
    </w:p>
    <w:p w14:paraId="12C226F4" w14:textId="4B30B7F2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1</w:t>
      </w:r>
      <w:r w:rsidRPr="000A1F81">
        <w:rPr>
          <w:color w:val="000000"/>
          <w:lang w:val="ru-RU" w:eastAsia="ru-RU"/>
        </w:rPr>
        <w:t>4.</w:t>
      </w:r>
      <w:r w:rsidRPr="000A1F81">
        <w:rPr>
          <w:color w:val="000000"/>
          <w:lang w:val="ru-RU" w:eastAsia="ru-RU"/>
        </w:rPr>
        <w:tab/>
        <w:t>Центробежное осаждение аэрозолей. Аппаратурное оформление процесса.</w:t>
      </w:r>
    </w:p>
    <w:p w14:paraId="3D5D1650" w14:textId="270DAB7D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1</w:t>
      </w:r>
      <w:r w:rsidRPr="000A1F81">
        <w:rPr>
          <w:color w:val="000000"/>
          <w:lang w:val="ru-RU" w:eastAsia="ru-RU"/>
        </w:rPr>
        <w:t>5.</w:t>
      </w:r>
      <w:r w:rsidRPr="000A1F81">
        <w:rPr>
          <w:color w:val="000000"/>
          <w:lang w:val="ru-RU" w:eastAsia="ru-RU"/>
        </w:rPr>
        <w:tab/>
        <w:t>Сущность процесса фильтрования аэрозолей. Типы фильтрующих перегородок.</w:t>
      </w:r>
    </w:p>
    <w:p w14:paraId="372DD354" w14:textId="52789574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1</w:t>
      </w:r>
      <w:r w:rsidRPr="000A1F81">
        <w:rPr>
          <w:color w:val="000000"/>
          <w:lang w:val="ru-RU" w:eastAsia="ru-RU"/>
        </w:rPr>
        <w:t>6.</w:t>
      </w:r>
      <w:r w:rsidRPr="000A1F81">
        <w:rPr>
          <w:color w:val="000000"/>
          <w:lang w:val="ru-RU" w:eastAsia="ru-RU"/>
        </w:rPr>
        <w:tab/>
        <w:t>Типы фильтров, их характеристики. Регенерация фильтрующих материалов.</w:t>
      </w:r>
    </w:p>
    <w:p w14:paraId="7411164E" w14:textId="770A6212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1</w:t>
      </w:r>
      <w:r w:rsidRPr="000A1F81">
        <w:rPr>
          <w:color w:val="000000"/>
          <w:lang w:val="ru-RU" w:eastAsia="ru-RU"/>
        </w:rPr>
        <w:t>7.</w:t>
      </w:r>
      <w:r w:rsidRPr="000A1F81">
        <w:rPr>
          <w:color w:val="000000"/>
          <w:lang w:val="ru-RU" w:eastAsia="ru-RU"/>
        </w:rPr>
        <w:tab/>
        <w:t>Сущность процесса мокрого пылеулавливания, достоинства и недостатки.</w:t>
      </w:r>
    </w:p>
    <w:p w14:paraId="4E91918A" w14:textId="6461520F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1</w:t>
      </w:r>
      <w:r w:rsidRPr="000A1F81">
        <w:rPr>
          <w:color w:val="000000"/>
          <w:lang w:val="ru-RU" w:eastAsia="ru-RU"/>
        </w:rPr>
        <w:t>8.</w:t>
      </w:r>
      <w:r w:rsidRPr="000A1F81">
        <w:rPr>
          <w:color w:val="000000"/>
          <w:lang w:val="ru-RU" w:eastAsia="ru-RU"/>
        </w:rPr>
        <w:tab/>
        <w:t>Типы аппаратов для мокрого пылеулавливания.</w:t>
      </w:r>
    </w:p>
    <w:p w14:paraId="418947DB" w14:textId="0495FDAB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1</w:t>
      </w:r>
      <w:r w:rsidRPr="000A1F81">
        <w:rPr>
          <w:color w:val="000000"/>
          <w:lang w:val="ru-RU" w:eastAsia="ru-RU"/>
        </w:rPr>
        <w:t>9.</w:t>
      </w:r>
      <w:r w:rsidRPr="000A1F81">
        <w:rPr>
          <w:color w:val="000000"/>
          <w:lang w:val="ru-RU" w:eastAsia="ru-RU"/>
        </w:rPr>
        <w:tab/>
        <w:t>Суть процесса электрической очистки газов. Типы электродов, их характеристики.</w:t>
      </w:r>
    </w:p>
    <w:p w14:paraId="24C6053E" w14:textId="5D98C36B" w:rsid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</w:t>
      </w:r>
      <w:r w:rsidRPr="000A1F81">
        <w:rPr>
          <w:color w:val="000000"/>
          <w:lang w:val="ru-RU" w:eastAsia="ru-RU"/>
        </w:rPr>
        <w:t>0.</w:t>
      </w:r>
      <w:r w:rsidRPr="000A1F81">
        <w:rPr>
          <w:color w:val="000000"/>
          <w:lang w:val="ru-RU" w:eastAsia="ru-RU"/>
        </w:rPr>
        <w:tab/>
        <w:t>Аппаратурное оформление электрической очистки газов.</w:t>
      </w:r>
    </w:p>
    <w:p w14:paraId="6DBD27E2" w14:textId="1DF1B1C2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</w:t>
      </w:r>
      <w:r w:rsidRPr="000A1F81">
        <w:rPr>
          <w:color w:val="000000"/>
          <w:lang w:val="ru-RU" w:eastAsia="ru-RU"/>
        </w:rPr>
        <w:t>1.</w:t>
      </w:r>
      <w:r w:rsidRPr="000A1F81">
        <w:rPr>
          <w:color w:val="000000"/>
          <w:lang w:val="ru-RU" w:eastAsia="ru-RU"/>
        </w:rPr>
        <w:tab/>
        <w:t>Виды шумов, их характеристики;</w:t>
      </w:r>
    </w:p>
    <w:p w14:paraId="0CB008B5" w14:textId="5C3D2A41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</w:t>
      </w:r>
      <w:r w:rsidRPr="000A1F81">
        <w:rPr>
          <w:color w:val="000000"/>
          <w:lang w:val="ru-RU" w:eastAsia="ru-RU"/>
        </w:rPr>
        <w:t>2.</w:t>
      </w:r>
      <w:r w:rsidRPr="000A1F81">
        <w:rPr>
          <w:color w:val="000000"/>
          <w:lang w:val="ru-RU" w:eastAsia="ru-RU"/>
        </w:rPr>
        <w:tab/>
        <w:t>Классификация средств защиты от шума;</w:t>
      </w:r>
    </w:p>
    <w:p w14:paraId="584AC81E" w14:textId="318AE418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lastRenderedPageBreak/>
        <w:t>2</w:t>
      </w:r>
      <w:r w:rsidRPr="000A1F81">
        <w:rPr>
          <w:color w:val="000000"/>
          <w:lang w:val="ru-RU" w:eastAsia="ru-RU"/>
        </w:rPr>
        <w:t>3.</w:t>
      </w:r>
      <w:r w:rsidRPr="000A1F81">
        <w:rPr>
          <w:color w:val="000000"/>
          <w:lang w:val="ru-RU" w:eastAsia="ru-RU"/>
        </w:rPr>
        <w:tab/>
        <w:t>Звукопоглощение: принципы, характеристики, способы воплощения.</w:t>
      </w:r>
    </w:p>
    <w:p w14:paraId="47EC01DC" w14:textId="385D3673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</w:t>
      </w:r>
      <w:r w:rsidRPr="000A1F81">
        <w:rPr>
          <w:color w:val="000000"/>
          <w:lang w:val="ru-RU" w:eastAsia="ru-RU"/>
        </w:rPr>
        <w:t>4.</w:t>
      </w:r>
      <w:r w:rsidRPr="000A1F81">
        <w:rPr>
          <w:color w:val="000000"/>
          <w:lang w:val="ru-RU" w:eastAsia="ru-RU"/>
        </w:rPr>
        <w:tab/>
        <w:t>Звукоизоляция: принципы, характеристики, способы воплощения.</w:t>
      </w:r>
    </w:p>
    <w:p w14:paraId="44104264" w14:textId="6AFEA96C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</w:t>
      </w:r>
      <w:r w:rsidRPr="000A1F81">
        <w:rPr>
          <w:color w:val="000000"/>
          <w:lang w:val="ru-RU" w:eastAsia="ru-RU"/>
        </w:rPr>
        <w:t>5.</w:t>
      </w:r>
      <w:r w:rsidRPr="000A1F81">
        <w:rPr>
          <w:color w:val="000000"/>
          <w:lang w:val="ru-RU" w:eastAsia="ru-RU"/>
        </w:rPr>
        <w:tab/>
        <w:t>Акустическое экранирование.</w:t>
      </w:r>
    </w:p>
    <w:p w14:paraId="3ECFDEA1" w14:textId="46B697A9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</w:t>
      </w:r>
      <w:r w:rsidRPr="000A1F81">
        <w:rPr>
          <w:color w:val="000000"/>
          <w:lang w:val="ru-RU" w:eastAsia="ru-RU"/>
        </w:rPr>
        <w:t>6.</w:t>
      </w:r>
      <w:r w:rsidRPr="000A1F81">
        <w:rPr>
          <w:color w:val="000000"/>
          <w:lang w:val="ru-RU" w:eastAsia="ru-RU"/>
        </w:rPr>
        <w:tab/>
        <w:t>Активная защита от шума.</w:t>
      </w:r>
    </w:p>
    <w:p w14:paraId="479C9A55" w14:textId="65E4F8F2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</w:t>
      </w:r>
      <w:r w:rsidRPr="000A1F81">
        <w:rPr>
          <w:color w:val="000000"/>
          <w:lang w:val="ru-RU" w:eastAsia="ru-RU"/>
        </w:rPr>
        <w:t>7.</w:t>
      </w:r>
      <w:r w:rsidRPr="000A1F81">
        <w:rPr>
          <w:color w:val="000000"/>
          <w:lang w:val="ru-RU" w:eastAsia="ru-RU"/>
        </w:rPr>
        <w:tab/>
        <w:t>Средства индивидуальной защиты от шума.</w:t>
      </w:r>
    </w:p>
    <w:p w14:paraId="5DD99288" w14:textId="1C2F51DB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</w:t>
      </w:r>
      <w:r w:rsidRPr="000A1F81">
        <w:rPr>
          <w:color w:val="000000"/>
          <w:lang w:val="ru-RU" w:eastAsia="ru-RU"/>
        </w:rPr>
        <w:t>8.</w:t>
      </w:r>
      <w:r w:rsidRPr="000A1F81">
        <w:rPr>
          <w:color w:val="000000"/>
          <w:lang w:val="ru-RU" w:eastAsia="ru-RU"/>
        </w:rPr>
        <w:tab/>
        <w:t>Источники и виды вибрации.</w:t>
      </w:r>
    </w:p>
    <w:p w14:paraId="7ED75B92" w14:textId="5E63EE49" w:rsidR="000A1F81" w:rsidRP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2</w:t>
      </w:r>
      <w:r w:rsidRPr="000A1F81">
        <w:rPr>
          <w:color w:val="000000"/>
          <w:lang w:val="ru-RU" w:eastAsia="ru-RU"/>
        </w:rPr>
        <w:t>9.</w:t>
      </w:r>
      <w:r w:rsidRPr="000A1F81">
        <w:rPr>
          <w:color w:val="000000"/>
          <w:lang w:val="ru-RU" w:eastAsia="ru-RU"/>
        </w:rPr>
        <w:tab/>
        <w:t>Характеристики вибрации;</w:t>
      </w:r>
    </w:p>
    <w:p w14:paraId="488DC600" w14:textId="73F48C67" w:rsidR="000A1F81" w:rsidRPr="00DE52E9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3</w:t>
      </w:r>
      <w:r w:rsidRPr="000A1F81">
        <w:rPr>
          <w:color w:val="000000"/>
          <w:lang w:val="ru-RU" w:eastAsia="ru-RU"/>
        </w:rPr>
        <w:t>0.</w:t>
      </w:r>
      <w:r w:rsidRPr="000A1F81">
        <w:rPr>
          <w:color w:val="000000"/>
          <w:lang w:val="ru-RU" w:eastAsia="ru-RU"/>
        </w:rPr>
        <w:tab/>
        <w:t>Виброизоляция: принципы, характеристики, способы воплощения.</w:t>
      </w:r>
    </w:p>
    <w:p w14:paraId="599B9421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sz w:val="24"/>
          <w:szCs w:val="24"/>
          <w:lang w:val="ru-RU" w:eastAsia="ru-RU"/>
        </w:rPr>
      </w:pPr>
    </w:p>
    <w:p w14:paraId="408E961F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sz w:val="24"/>
          <w:szCs w:val="24"/>
          <w:lang w:val="ru-RU" w:eastAsia="ru-RU"/>
        </w:rPr>
        <w:t> </w:t>
      </w:r>
    </w:p>
    <w:p w14:paraId="3921FED3" w14:textId="3F3431A8" w:rsidR="00DE52E9" w:rsidRPr="00DE52E9" w:rsidRDefault="00DE52E9" w:rsidP="006474B2">
      <w:pPr>
        <w:widowControl/>
        <w:tabs>
          <w:tab w:val="left" w:pos="284"/>
        </w:tabs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DE52E9">
        <w:rPr>
          <w:b/>
          <w:bCs/>
          <w:color w:val="000000"/>
          <w:sz w:val="24"/>
          <w:szCs w:val="24"/>
          <w:lang w:val="ru-RU" w:eastAsia="ru-RU"/>
        </w:rPr>
        <w:t>2.1.</w:t>
      </w:r>
      <w:r>
        <w:rPr>
          <w:b/>
          <w:bCs/>
          <w:color w:val="000000"/>
          <w:sz w:val="24"/>
          <w:szCs w:val="24"/>
          <w:lang w:val="ru-RU" w:eastAsia="ru-RU"/>
        </w:rPr>
        <w:t>7</w:t>
      </w:r>
      <w:r w:rsidRPr="00DE52E9">
        <w:rPr>
          <w:b/>
          <w:bCs/>
          <w:color w:val="000000"/>
          <w:sz w:val="24"/>
          <w:szCs w:val="24"/>
          <w:lang w:val="ru-RU" w:eastAsia="ru-RU"/>
        </w:rPr>
        <w:t xml:space="preserve">. </w:t>
      </w:r>
      <w:r w:rsidRPr="00DE52E9">
        <w:rPr>
          <w:b/>
          <w:color w:val="000000"/>
          <w:sz w:val="24"/>
          <w:szCs w:val="24"/>
          <w:lang w:val="ru-RU" w:eastAsia="ru-RU"/>
        </w:rPr>
        <w:t>Специальная оценка условий труда и производственный контроль</w:t>
      </w:r>
    </w:p>
    <w:p w14:paraId="6839BD24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sz w:val="24"/>
          <w:szCs w:val="24"/>
          <w:lang w:val="ru-RU" w:eastAsia="ru-RU"/>
        </w:rPr>
      </w:pPr>
    </w:p>
    <w:p w14:paraId="347251C8" w14:textId="77777777" w:rsidR="000A1F81" w:rsidRP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Что такое специальная оценка условий труда?</w:t>
      </w:r>
    </w:p>
    <w:p w14:paraId="53246DF4" w14:textId="31CA5D01" w:rsidR="000A1F81" w:rsidRP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Права и обязанности работодателя в связи с проведением специальной</w:t>
      </w:r>
      <w:r>
        <w:rPr>
          <w:color w:val="000000"/>
          <w:lang w:val="ru-RU" w:eastAsia="ru-RU"/>
        </w:rPr>
        <w:t xml:space="preserve"> </w:t>
      </w:r>
      <w:r w:rsidRPr="000A1F81">
        <w:rPr>
          <w:color w:val="000000"/>
          <w:lang w:val="ru-RU" w:eastAsia="ru-RU"/>
        </w:rPr>
        <w:t>оценки условий труда.</w:t>
      </w:r>
    </w:p>
    <w:p w14:paraId="4FC7A407" w14:textId="736B533C" w:rsidR="000A1F81" w:rsidRP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Права и обязанности работника в связи с проведением специальной</w:t>
      </w:r>
      <w:r>
        <w:rPr>
          <w:color w:val="000000"/>
          <w:lang w:val="ru-RU" w:eastAsia="ru-RU"/>
        </w:rPr>
        <w:t xml:space="preserve"> </w:t>
      </w:r>
      <w:r w:rsidRPr="000A1F81">
        <w:rPr>
          <w:color w:val="000000"/>
          <w:lang w:val="ru-RU" w:eastAsia="ru-RU"/>
        </w:rPr>
        <w:t>оценки условий труда.</w:t>
      </w:r>
    </w:p>
    <w:p w14:paraId="6616B121" w14:textId="109B129F" w:rsidR="000A1F81" w:rsidRP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Права и обязанности организации, проводящей специальную оценку</w:t>
      </w:r>
      <w:r>
        <w:rPr>
          <w:color w:val="000000"/>
          <w:lang w:val="ru-RU" w:eastAsia="ru-RU"/>
        </w:rPr>
        <w:t xml:space="preserve"> </w:t>
      </w:r>
      <w:r w:rsidRPr="000A1F81">
        <w:rPr>
          <w:color w:val="000000"/>
          <w:lang w:val="ru-RU" w:eastAsia="ru-RU"/>
        </w:rPr>
        <w:t>условий труда.</w:t>
      </w:r>
    </w:p>
    <w:p w14:paraId="0FE0E50C" w14:textId="36CEA244" w:rsidR="000A1F81" w:rsidRP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Применение результатов проведения специальной оценки условий</w:t>
      </w:r>
      <w:r>
        <w:rPr>
          <w:color w:val="000000"/>
          <w:lang w:val="ru-RU" w:eastAsia="ru-RU"/>
        </w:rPr>
        <w:t xml:space="preserve"> </w:t>
      </w:r>
      <w:r w:rsidRPr="000A1F81">
        <w:rPr>
          <w:color w:val="000000"/>
          <w:lang w:val="ru-RU" w:eastAsia="ru-RU"/>
        </w:rPr>
        <w:t>труда.</w:t>
      </w:r>
    </w:p>
    <w:p w14:paraId="41BFC01F" w14:textId="3033D688" w:rsidR="000A1F81" w:rsidRP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Организация проведения специальной оценки условий труда.</w:t>
      </w:r>
    </w:p>
    <w:p w14:paraId="743A3907" w14:textId="4FB9F25A" w:rsidR="000A1F81" w:rsidRP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Подготовка к проведению специальной оценки условий труда.</w:t>
      </w:r>
    </w:p>
    <w:p w14:paraId="4A44C938" w14:textId="0775561E" w:rsidR="000A1F81" w:rsidRP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Идентификация потенциально вредных и (или) опасных</w:t>
      </w:r>
      <w:r>
        <w:rPr>
          <w:color w:val="000000"/>
          <w:lang w:val="ru-RU" w:eastAsia="ru-RU"/>
        </w:rPr>
        <w:t xml:space="preserve"> </w:t>
      </w:r>
      <w:r w:rsidRPr="000A1F81">
        <w:rPr>
          <w:color w:val="000000"/>
          <w:lang w:val="ru-RU" w:eastAsia="ru-RU"/>
        </w:rPr>
        <w:t>производственных факторов.</w:t>
      </w:r>
    </w:p>
    <w:p w14:paraId="28EA6DCC" w14:textId="1C040460" w:rsidR="000A1F81" w:rsidRP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Декларирование соответствия условий труда государственным</w:t>
      </w:r>
      <w:r>
        <w:rPr>
          <w:color w:val="000000"/>
          <w:lang w:val="ru-RU" w:eastAsia="ru-RU"/>
        </w:rPr>
        <w:t xml:space="preserve"> </w:t>
      </w:r>
      <w:r w:rsidRPr="000A1F81">
        <w:rPr>
          <w:color w:val="000000"/>
          <w:lang w:val="ru-RU" w:eastAsia="ru-RU"/>
        </w:rPr>
        <w:t>нормативным требованиям охраны труда.</w:t>
      </w:r>
    </w:p>
    <w:p w14:paraId="71A6ACD8" w14:textId="5B442F2B" w:rsidR="000A1F81" w:rsidRP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Исследования (испытания) и измерения вредных и (или) опасных</w:t>
      </w:r>
      <w:r>
        <w:rPr>
          <w:color w:val="000000"/>
          <w:lang w:val="ru-RU" w:eastAsia="ru-RU"/>
        </w:rPr>
        <w:t xml:space="preserve"> </w:t>
      </w:r>
      <w:r w:rsidRPr="000A1F81">
        <w:rPr>
          <w:color w:val="000000"/>
          <w:lang w:val="ru-RU" w:eastAsia="ru-RU"/>
        </w:rPr>
        <w:t>производственных факторов.</w:t>
      </w:r>
    </w:p>
    <w:p w14:paraId="45402ED0" w14:textId="212C38F9" w:rsidR="000A1F81" w:rsidRP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Вредные и (или) опасные факторы производственной среды и трудового процесса, подлежащие исследованию (испытанию) и измерению</w:t>
      </w:r>
      <w:r>
        <w:rPr>
          <w:color w:val="000000"/>
          <w:lang w:val="ru-RU" w:eastAsia="ru-RU"/>
        </w:rPr>
        <w:t xml:space="preserve"> </w:t>
      </w:r>
      <w:r w:rsidRPr="000A1F81">
        <w:rPr>
          <w:color w:val="000000"/>
          <w:lang w:val="ru-RU" w:eastAsia="ru-RU"/>
        </w:rPr>
        <w:t>при проведении специальной оценки условий труда.</w:t>
      </w:r>
    </w:p>
    <w:p w14:paraId="4A50AD9D" w14:textId="38926A05" w:rsidR="000A1F81" w:rsidRP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Классификация условий труда.</w:t>
      </w:r>
    </w:p>
    <w:p w14:paraId="142147E4" w14:textId="63FA192E" w:rsidR="000A1F81" w:rsidRP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Результаты проведения специальной оценки условий труда.</w:t>
      </w:r>
    </w:p>
    <w:p w14:paraId="4734B74D" w14:textId="6555DE63" w:rsid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Особенности проведения специальной оценки условий труда на</w:t>
      </w:r>
      <w:r>
        <w:rPr>
          <w:color w:val="000000"/>
          <w:lang w:val="ru-RU" w:eastAsia="ru-RU"/>
        </w:rPr>
        <w:t xml:space="preserve"> </w:t>
      </w:r>
      <w:r w:rsidRPr="000A1F81">
        <w:rPr>
          <w:color w:val="000000"/>
          <w:lang w:val="ru-RU" w:eastAsia="ru-RU"/>
        </w:rPr>
        <w:t>отдельных рабочих местах.</w:t>
      </w:r>
    </w:p>
    <w:p w14:paraId="2A41561B" w14:textId="74749B5A" w:rsidR="000A1F81" w:rsidRPr="000A1F81" w:rsidRDefault="000A1F81" w:rsidP="006474B2">
      <w:pPr>
        <w:widowControl/>
        <w:numPr>
          <w:ilvl w:val="0"/>
          <w:numId w:val="30"/>
        </w:numPr>
        <w:shd w:val="clear" w:color="auto" w:fill="FFFFFF"/>
        <w:tabs>
          <w:tab w:val="left" w:pos="284"/>
        </w:tabs>
        <w:spacing w:line="259" w:lineRule="auto"/>
        <w:ind w:left="0" w:firstLine="709"/>
        <w:contextualSpacing/>
        <w:jc w:val="both"/>
        <w:rPr>
          <w:color w:val="000000"/>
          <w:lang w:val="ru-RU" w:eastAsia="ru-RU"/>
        </w:rPr>
      </w:pPr>
      <w:r w:rsidRPr="000A1F81">
        <w:rPr>
          <w:color w:val="000000"/>
          <w:lang w:val="ru-RU" w:eastAsia="ru-RU"/>
        </w:rPr>
        <w:t>Проведение внеплановой специальной оценки условий труда</w:t>
      </w:r>
    </w:p>
    <w:p w14:paraId="4A79594D" w14:textId="77777777" w:rsidR="000A1F81" w:rsidRDefault="000A1F81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color w:val="000000"/>
          <w:lang w:val="ru-RU" w:eastAsia="ru-RU"/>
        </w:rPr>
      </w:pPr>
    </w:p>
    <w:p w14:paraId="6913A237" w14:textId="0DB7425B" w:rsidR="00DE52E9" w:rsidRPr="00DE52E9" w:rsidRDefault="00DE52E9" w:rsidP="006474B2">
      <w:pPr>
        <w:widowControl/>
        <w:tabs>
          <w:tab w:val="left" w:pos="284"/>
        </w:tabs>
        <w:ind w:firstLine="709"/>
        <w:contextualSpacing/>
        <w:jc w:val="both"/>
        <w:textAlignment w:val="baseline"/>
        <w:rPr>
          <w:b/>
          <w:color w:val="000000"/>
          <w:sz w:val="24"/>
          <w:szCs w:val="24"/>
          <w:lang w:val="ru-RU" w:eastAsia="ru-RU"/>
        </w:rPr>
      </w:pPr>
      <w:r w:rsidRPr="00DE52E9">
        <w:rPr>
          <w:rFonts w:ascii="Calibri" w:eastAsia="Calibri" w:hAnsi="Calibri"/>
          <w:sz w:val="24"/>
          <w:szCs w:val="24"/>
          <w:lang w:val="ru-RU"/>
        </w:rPr>
        <w:tab/>
      </w:r>
      <w:r w:rsidRPr="00DE52E9">
        <w:rPr>
          <w:b/>
          <w:bCs/>
          <w:color w:val="000000"/>
          <w:sz w:val="24"/>
          <w:szCs w:val="24"/>
          <w:lang w:val="ru-RU" w:eastAsia="ru-RU"/>
        </w:rPr>
        <w:t>2.1.</w:t>
      </w:r>
      <w:r>
        <w:rPr>
          <w:b/>
          <w:bCs/>
          <w:color w:val="000000"/>
          <w:sz w:val="24"/>
          <w:szCs w:val="24"/>
          <w:lang w:val="ru-RU" w:eastAsia="ru-RU"/>
        </w:rPr>
        <w:t>8</w:t>
      </w:r>
      <w:r w:rsidRPr="00DE52E9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DE52E9">
        <w:rPr>
          <w:b/>
          <w:color w:val="000000"/>
          <w:sz w:val="24"/>
          <w:szCs w:val="24"/>
          <w:lang w:val="ru-RU" w:eastAsia="ru-RU"/>
        </w:rPr>
        <w:t>Профессиональные риски</w:t>
      </w:r>
    </w:p>
    <w:p w14:paraId="314319D5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sz w:val="24"/>
          <w:szCs w:val="24"/>
          <w:lang w:val="ru-RU" w:eastAsia="ru-RU"/>
        </w:rPr>
      </w:pPr>
    </w:p>
    <w:p w14:paraId="10195012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1.</w:t>
      </w:r>
      <w:r w:rsidRPr="00B02BF1">
        <w:rPr>
          <w:color w:val="000000"/>
          <w:lang w:val="ru-RU" w:eastAsia="ru-RU"/>
        </w:rPr>
        <w:tab/>
        <w:t xml:space="preserve">Основные факторы, влияющие на здоровье человека. </w:t>
      </w:r>
    </w:p>
    <w:p w14:paraId="36218AEC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2.</w:t>
      </w:r>
      <w:r w:rsidRPr="00B02BF1">
        <w:rPr>
          <w:color w:val="000000"/>
          <w:lang w:val="ru-RU" w:eastAsia="ru-RU"/>
        </w:rPr>
        <w:tab/>
        <w:t xml:space="preserve">Потенциальная опасность и вредность производственных факторов. </w:t>
      </w:r>
    </w:p>
    <w:p w14:paraId="3FDB450B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3.</w:t>
      </w:r>
      <w:r w:rsidRPr="00B02BF1">
        <w:rPr>
          <w:color w:val="000000"/>
          <w:lang w:val="ru-RU" w:eastAsia="ru-RU"/>
        </w:rPr>
        <w:tab/>
        <w:t>Опасность производственного процесса.</w:t>
      </w:r>
    </w:p>
    <w:p w14:paraId="59F49182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4.</w:t>
      </w:r>
      <w:r w:rsidRPr="00B02BF1">
        <w:rPr>
          <w:color w:val="000000"/>
          <w:lang w:val="ru-RU" w:eastAsia="ru-RU"/>
        </w:rPr>
        <w:tab/>
        <w:t>Номенклатура, квантификация, идентификация опасностей.</w:t>
      </w:r>
    </w:p>
    <w:p w14:paraId="167F1241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5.</w:t>
      </w:r>
      <w:r w:rsidRPr="00B02BF1">
        <w:rPr>
          <w:color w:val="000000"/>
          <w:lang w:val="ru-RU" w:eastAsia="ru-RU"/>
        </w:rPr>
        <w:tab/>
        <w:t>Анализ воздействия вредных производственных факторов и расчет профессиональных угроз.</w:t>
      </w:r>
    </w:p>
    <w:p w14:paraId="23EBFBEA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6.</w:t>
      </w:r>
      <w:r w:rsidRPr="00B02BF1">
        <w:rPr>
          <w:color w:val="000000"/>
          <w:lang w:val="ru-RU" w:eastAsia="ru-RU"/>
        </w:rPr>
        <w:tab/>
        <w:t>Система управления профессиональными рисками.</w:t>
      </w:r>
    </w:p>
    <w:p w14:paraId="2F2C119B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7.</w:t>
      </w:r>
      <w:r w:rsidRPr="00B02BF1">
        <w:rPr>
          <w:color w:val="000000"/>
          <w:lang w:val="ru-RU" w:eastAsia="ru-RU"/>
        </w:rPr>
        <w:tab/>
        <w:t>Специальная оценка условий труда (СОУТ) как первичная оценка рисков.</w:t>
      </w:r>
    </w:p>
    <w:p w14:paraId="48AC39BB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8.</w:t>
      </w:r>
      <w:r w:rsidRPr="00B02BF1">
        <w:rPr>
          <w:color w:val="000000"/>
          <w:lang w:val="ru-RU" w:eastAsia="ru-RU"/>
        </w:rPr>
        <w:tab/>
        <w:t xml:space="preserve">Общие требования по разработке, применению, оценке и совершенствованию системы управления профессиональными рисками. </w:t>
      </w:r>
    </w:p>
    <w:p w14:paraId="122F8D48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9.</w:t>
      </w:r>
      <w:r w:rsidRPr="00B02BF1">
        <w:rPr>
          <w:color w:val="000000"/>
          <w:lang w:val="ru-RU" w:eastAsia="ru-RU"/>
        </w:rPr>
        <w:tab/>
        <w:t>Оценка воздействия опасности на человека.</w:t>
      </w:r>
    </w:p>
    <w:p w14:paraId="454BCE89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10.</w:t>
      </w:r>
      <w:r w:rsidRPr="00B02BF1">
        <w:rPr>
          <w:color w:val="000000"/>
          <w:lang w:val="ru-RU" w:eastAsia="ru-RU"/>
        </w:rPr>
        <w:tab/>
        <w:t xml:space="preserve">Метод </w:t>
      </w:r>
      <w:proofErr w:type="spellStart"/>
      <w:r w:rsidRPr="00B02BF1">
        <w:rPr>
          <w:color w:val="000000"/>
          <w:lang w:val="ru-RU" w:eastAsia="ru-RU"/>
        </w:rPr>
        <w:t>Файна-Кинни</w:t>
      </w:r>
      <w:proofErr w:type="spellEnd"/>
      <w:r w:rsidRPr="00B02BF1">
        <w:rPr>
          <w:color w:val="000000"/>
          <w:lang w:val="ru-RU" w:eastAsia="ru-RU"/>
        </w:rPr>
        <w:t>.</w:t>
      </w:r>
    </w:p>
    <w:p w14:paraId="083F2D46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11.</w:t>
      </w:r>
      <w:r w:rsidRPr="00B02BF1">
        <w:rPr>
          <w:color w:val="000000"/>
          <w:lang w:val="ru-RU" w:eastAsia="ru-RU"/>
        </w:rPr>
        <w:tab/>
        <w:t xml:space="preserve">Метод Уильяма </w:t>
      </w:r>
      <w:proofErr w:type="spellStart"/>
      <w:r w:rsidRPr="00B02BF1">
        <w:rPr>
          <w:color w:val="000000"/>
          <w:lang w:val="ru-RU" w:eastAsia="ru-RU"/>
        </w:rPr>
        <w:t>Файна</w:t>
      </w:r>
      <w:proofErr w:type="spellEnd"/>
      <w:r w:rsidRPr="00B02BF1">
        <w:rPr>
          <w:color w:val="000000"/>
          <w:lang w:val="ru-RU" w:eastAsia="ru-RU"/>
        </w:rPr>
        <w:t>.</w:t>
      </w:r>
    </w:p>
    <w:p w14:paraId="7AB87F30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12.</w:t>
      </w:r>
      <w:r w:rsidRPr="00B02BF1">
        <w:rPr>
          <w:color w:val="000000"/>
          <w:lang w:val="ru-RU" w:eastAsia="ru-RU"/>
        </w:rPr>
        <w:tab/>
        <w:t>Матричные методы оценки профессиональных рисков.</w:t>
      </w:r>
    </w:p>
    <w:p w14:paraId="12F44D73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13.</w:t>
      </w:r>
      <w:r w:rsidRPr="00B02BF1">
        <w:rPr>
          <w:color w:val="000000"/>
          <w:lang w:val="ru-RU" w:eastAsia="ru-RU"/>
        </w:rPr>
        <w:tab/>
        <w:t xml:space="preserve">Косвенные методы оценки профессиональных рисков, индекс </w:t>
      </w:r>
      <w:proofErr w:type="spellStart"/>
      <w:r w:rsidRPr="00B02BF1">
        <w:rPr>
          <w:color w:val="000000"/>
          <w:lang w:val="ru-RU" w:eastAsia="ru-RU"/>
        </w:rPr>
        <w:t>Элмери</w:t>
      </w:r>
      <w:proofErr w:type="spellEnd"/>
      <w:r w:rsidRPr="00B02BF1">
        <w:rPr>
          <w:color w:val="000000"/>
          <w:lang w:val="ru-RU" w:eastAsia="ru-RU"/>
        </w:rPr>
        <w:t>.</w:t>
      </w:r>
    </w:p>
    <w:p w14:paraId="414BF5BE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14.</w:t>
      </w:r>
      <w:r w:rsidRPr="00B02BF1">
        <w:rPr>
          <w:color w:val="000000"/>
          <w:lang w:val="ru-RU" w:eastAsia="ru-RU"/>
        </w:rPr>
        <w:tab/>
        <w:t>Бальные методы оценки профессиональных рисков.</w:t>
      </w:r>
    </w:p>
    <w:p w14:paraId="1A1F4002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15.</w:t>
      </w:r>
      <w:r w:rsidRPr="00B02BF1">
        <w:rPr>
          <w:color w:val="000000"/>
          <w:lang w:val="ru-RU" w:eastAsia="ru-RU"/>
        </w:rPr>
        <w:tab/>
        <w:t>Оценка суммарного риска на рабочем месте и определение его категории.</w:t>
      </w:r>
    </w:p>
    <w:p w14:paraId="3BE7593B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16.</w:t>
      </w:r>
      <w:r w:rsidRPr="00B02BF1">
        <w:rPr>
          <w:color w:val="000000"/>
          <w:lang w:val="ru-RU" w:eastAsia="ru-RU"/>
        </w:rPr>
        <w:tab/>
        <w:t>Оформление результатов проведения оценки производственных рисков.</w:t>
      </w:r>
    </w:p>
    <w:p w14:paraId="3556F15E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17.</w:t>
      </w:r>
      <w:r w:rsidRPr="00B02BF1">
        <w:rPr>
          <w:color w:val="000000"/>
          <w:lang w:val="ru-RU" w:eastAsia="ru-RU"/>
        </w:rPr>
        <w:tab/>
        <w:t>Разработка мероприятий по исключению или снижению уровней профессиональных рисков, оценка результативности принятых мер.</w:t>
      </w:r>
    </w:p>
    <w:p w14:paraId="6376812E" w14:textId="77777777" w:rsidR="00B02BF1" w:rsidRPr="00B02BF1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18.</w:t>
      </w:r>
      <w:r w:rsidRPr="00B02BF1">
        <w:rPr>
          <w:color w:val="000000"/>
          <w:lang w:val="ru-RU" w:eastAsia="ru-RU"/>
        </w:rPr>
        <w:tab/>
        <w:t>Основные аспекты обязательного социального страхования от несчастных случаев на производстве и профзаболеваний.</w:t>
      </w:r>
    </w:p>
    <w:p w14:paraId="77593C55" w14:textId="5446C057" w:rsidR="00DE52E9" w:rsidRPr="00DE52E9" w:rsidRDefault="00B02BF1" w:rsidP="006474B2">
      <w:pPr>
        <w:widowControl/>
        <w:tabs>
          <w:tab w:val="left" w:pos="284"/>
        </w:tabs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color w:val="000000"/>
          <w:highlight w:val="yellow"/>
          <w:lang w:val="ru-RU" w:eastAsia="ru-RU"/>
        </w:rPr>
      </w:pPr>
      <w:r w:rsidRPr="00B02BF1">
        <w:rPr>
          <w:color w:val="000000"/>
          <w:lang w:val="ru-RU" w:eastAsia="ru-RU"/>
        </w:rPr>
        <w:lastRenderedPageBreak/>
        <w:t>19.</w:t>
      </w:r>
      <w:r w:rsidRPr="00B02BF1">
        <w:rPr>
          <w:color w:val="000000"/>
          <w:lang w:val="ru-RU" w:eastAsia="ru-RU"/>
        </w:rPr>
        <w:tab/>
        <w:t>Установление класса производственного риска</w:t>
      </w:r>
    </w:p>
    <w:p w14:paraId="356C888F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sz w:val="24"/>
          <w:szCs w:val="24"/>
          <w:lang w:val="ru-RU" w:eastAsia="ru-RU"/>
        </w:rPr>
      </w:pPr>
    </w:p>
    <w:p w14:paraId="1FBF9D35" w14:textId="152492E4" w:rsidR="00DE52E9" w:rsidRPr="00DE52E9" w:rsidRDefault="00DE52E9" w:rsidP="006474B2">
      <w:pPr>
        <w:widowControl/>
        <w:tabs>
          <w:tab w:val="left" w:pos="284"/>
        </w:tabs>
        <w:ind w:firstLine="709"/>
        <w:contextualSpacing/>
        <w:jc w:val="both"/>
        <w:rPr>
          <w:b/>
          <w:color w:val="000000"/>
          <w:sz w:val="24"/>
          <w:szCs w:val="24"/>
          <w:lang w:val="ru-RU" w:eastAsia="ru-RU"/>
        </w:rPr>
      </w:pPr>
      <w:r w:rsidRPr="00DE52E9">
        <w:rPr>
          <w:b/>
          <w:bCs/>
          <w:color w:val="000000"/>
          <w:sz w:val="24"/>
          <w:szCs w:val="24"/>
          <w:lang w:val="ru-RU" w:eastAsia="ru-RU"/>
        </w:rPr>
        <w:tab/>
        <w:t>2.1.</w:t>
      </w:r>
      <w:r>
        <w:rPr>
          <w:b/>
          <w:bCs/>
          <w:color w:val="000000"/>
          <w:sz w:val="24"/>
          <w:szCs w:val="24"/>
          <w:lang w:val="ru-RU" w:eastAsia="ru-RU"/>
        </w:rPr>
        <w:t>9</w:t>
      </w:r>
      <w:r w:rsidRPr="00DE52E9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DE52E9">
        <w:rPr>
          <w:b/>
          <w:color w:val="000000"/>
          <w:sz w:val="24"/>
          <w:szCs w:val="24"/>
          <w:lang w:val="ru-RU" w:eastAsia="ru-RU"/>
        </w:rPr>
        <w:t>Промышленная санитария и гигиена труда</w:t>
      </w:r>
    </w:p>
    <w:p w14:paraId="14FECA21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b/>
          <w:sz w:val="24"/>
          <w:szCs w:val="24"/>
          <w:lang w:val="ru-RU" w:eastAsia="ru-RU"/>
        </w:rPr>
      </w:pPr>
    </w:p>
    <w:p w14:paraId="799CDD8B" w14:textId="12443D9A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1.</w:t>
      </w:r>
      <w:r w:rsidRPr="00B02BF1">
        <w:rPr>
          <w:color w:val="000000"/>
          <w:lang w:val="ru-RU" w:eastAsia="ru-RU"/>
        </w:rPr>
        <w:tab/>
        <w:t>Предмет и задачи курса "Промышленная санитария". Цель и содержание курса, место в системе нау</w:t>
      </w:r>
      <w:r>
        <w:rPr>
          <w:color w:val="000000"/>
          <w:lang w:val="ru-RU" w:eastAsia="ru-RU"/>
        </w:rPr>
        <w:t xml:space="preserve">к, роль в подготовке инженера. </w:t>
      </w:r>
      <w:r w:rsidRPr="00B02BF1">
        <w:rPr>
          <w:color w:val="000000"/>
          <w:lang w:val="ru-RU" w:eastAsia="ru-RU"/>
        </w:rPr>
        <w:t>Основные понятия гигиены труда. История развития гигиены труда в России.</w:t>
      </w:r>
    </w:p>
    <w:p w14:paraId="11EC081F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2.</w:t>
      </w:r>
      <w:r w:rsidRPr="00B02BF1">
        <w:rPr>
          <w:color w:val="000000"/>
          <w:lang w:val="ru-RU" w:eastAsia="ru-RU"/>
        </w:rPr>
        <w:tab/>
        <w:t xml:space="preserve">Общая характеристика вредных производственных факторов. </w:t>
      </w:r>
    </w:p>
    <w:p w14:paraId="27005306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3.</w:t>
      </w:r>
      <w:r w:rsidRPr="00B02BF1">
        <w:rPr>
          <w:color w:val="000000"/>
          <w:lang w:val="ru-RU" w:eastAsia="ru-RU"/>
        </w:rPr>
        <w:tab/>
        <w:t>Санитарная классификация производств, санитарно-защитные зоны. Санитарно-гигиенические требования к планировке предприятия и организации производственной защиты.</w:t>
      </w:r>
    </w:p>
    <w:p w14:paraId="527DC4C7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4.</w:t>
      </w:r>
      <w:r w:rsidRPr="00B02BF1">
        <w:rPr>
          <w:color w:val="000000"/>
          <w:lang w:val="ru-RU" w:eastAsia="ru-RU"/>
        </w:rPr>
        <w:tab/>
        <w:t>Санитарное законодательство Российской Федерации. Подзаконные акты. Нормативно-правовые акты в области производственной санитарии.</w:t>
      </w:r>
    </w:p>
    <w:p w14:paraId="3DF2D797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5.</w:t>
      </w:r>
      <w:r w:rsidRPr="00B02BF1">
        <w:rPr>
          <w:color w:val="000000"/>
          <w:lang w:val="ru-RU" w:eastAsia="ru-RU"/>
        </w:rPr>
        <w:tab/>
        <w:t xml:space="preserve"> Надзор и контроль за соблюдением санитарного законодательства. Гигиена труда женщин и молодежи.</w:t>
      </w:r>
    </w:p>
    <w:p w14:paraId="284598C5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6.</w:t>
      </w:r>
      <w:r w:rsidRPr="00B02BF1">
        <w:rPr>
          <w:color w:val="000000"/>
          <w:lang w:val="ru-RU" w:eastAsia="ru-RU"/>
        </w:rPr>
        <w:tab/>
        <w:t xml:space="preserve">Профессиональные заболевания, расследование и учет. Статистика профессиональных заболеваний в нашей стране и за рубежом. </w:t>
      </w:r>
    </w:p>
    <w:p w14:paraId="11027A09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7.</w:t>
      </w:r>
      <w:r w:rsidRPr="00B02BF1">
        <w:rPr>
          <w:color w:val="000000"/>
          <w:lang w:val="ru-RU" w:eastAsia="ru-RU"/>
        </w:rPr>
        <w:tab/>
        <w:t xml:space="preserve">Классификация профессиональных заболеваний по этиологическому признаку. </w:t>
      </w:r>
    </w:p>
    <w:p w14:paraId="27107527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8.</w:t>
      </w:r>
      <w:r w:rsidRPr="00B02BF1">
        <w:rPr>
          <w:color w:val="000000"/>
          <w:lang w:val="ru-RU" w:eastAsia="ru-RU"/>
        </w:rPr>
        <w:tab/>
        <w:t xml:space="preserve">Список профессиональных заболеваний. Положение о расследовании   профессиональных заболеваний.  </w:t>
      </w:r>
    </w:p>
    <w:p w14:paraId="3D6B1064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9.</w:t>
      </w:r>
      <w:r w:rsidRPr="00B02BF1">
        <w:rPr>
          <w:color w:val="000000"/>
          <w:lang w:val="ru-RU" w:eastAsia="ru-RU"/>
        </w:rPr>
        <w:tab/>
        <w:t xml:space="preserve">Вредные вещества и их классификация. Пути поступления, распределения и превращения в организме. </w:t>
      </w:r>
    </w:p>
    <w:p w14:paraId="4F60A125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10.</w:t>
      </w:r>
      <w:r w:rsidRPr="00B02BF1">
        <w:rPr>
          <w:color w:val="000000"/>
          <w:lang w:val="ru-RU" w:eastAsia="ru-RU"/>
        </w:rPr>
        <w:tab/>
        <w:t xml:space="preserve">Факторы, определяющие действие вредных веществ на человека. Комбинированное действие вредных веществ. </w:t>
      </w:r>
    </w:p>
    <w:p w14:paraId="4912F9F5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11.</w:t>
      </w:r>
      <w:r w:rsidRPr="00B02BF1">
        <w:rPr>
          <w:color w:val="000000"/>
          <w:lang w:val="ru-RU" w:eastAsia="ru-RU"/>
        </w:rPr>
        <w:tab/>
        <w:t xml:space="preserve">Токсикология отдельных вредных веществ, канцерогенные вещества. Гигиеническое нормирование содержания вредных веществ в воздухе рабочей зоны: предельно допустимые максимальные разовые и среднесменные концентрации. </w:t>
      </w:r>
    </w:p>
    <w:p w14:paraId="780C0CF5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12.</w:t>
      </w:r>
      <w:r w:rsidRPr="00B02BF1">
        <w:rPr>
          <w:color w:val="000000"/>
          <w:lang w:val="ru-RU" w:eastAsia="ru-RU"/>
        </w:rPr>
        <w:tab/>
        <w:t xml:space="preserve">Классы опасности вредных веществ. Средства коллективной и индивидуальной защиты от вредных веществ. </w:t>
      </w:r>
    </w:p>
    <w:p w14:paraId="015A14DC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13.</w:t>
      </w:r>
      <w:r w:rsidRPr="00B02BF1">
        <w:rPr>
          <w:color w:val="000000"/>
          <w:lang w:val="ru-RU" w:eastAsia="ru-RU"/>
        </w:rPr>
        <w:tab/>
        <w:t xml:space="preserve">Приборы и методы контроля содержания вредных веществ в воздухе рабочей зоны. Заболевания, возникающие от воздействия вредных веществ. </w:t>
      </w:r>
    </w:p>
    <w:p w14:paraId="77DEE727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14.</w:t>
      </w:r>
      <w:r w:rsidRPr="00B02BF1">
        <w:rPr>
          <w:color w:val="000000"/>
          <w:lang w:val="ru-RU" w:eastAsia="ru-RU"/>
        </w:rPr>
        <w:tab/>
        <w:t>Наркотические вещества. Понятие толерантности и абстинентного синдрома. Природные и синтетические наркотики. Действие на человека, социальные последствия.</w:t>
      </w:r>
    </w:p>
    <w:p w14:paraId="3D56BBF4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15.</w:t>
      </w:r>
      <w:r w:rsidRPr="00B02BF1">
        <w:rPr>
          <w:color w:val="000000"/>
          <w:lang w:val="ru-RU" w:eastAsia="ru-RU"/>
        </w:rPr>
        <w:tab/>
        <w:t xml:space="preserve">Понятие классификация пыли. Гигиеническое значение физико-химических свойств пыли. </w:t>
      </w:r>
    </w:p>
    <w:p w14:paraId="43755D87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16.</w:t>
      </w:r>
      <w:r w:rsidRPr="00B02BF1">
        <w:rPr>
          <w:color w:val="000000"/>
          <w:lang w:val="ru-RU" w:eastAsia="ru-RU"/>
        </w:rPr>
        <w:tab/>
        <w:t xml:space="preserve">Методы определения запыленности воздуха. Понятие пылевой нагрузки среды и контрольной пылевой нагрузки среды. </w:t>
      </w:r>
    </w:p>
    <w:p w14:paraId="0891CE60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17.</w:t>
      </w:r>
      <w:r w:rsidRPr="00B02BF1">
        <w:rPr>
          <w:color w:val="000000"/>
          <w:lang w:val="ru-RU" w:eastAsia="ru-RU"/>
        </w:rPr>
        <w:tab/>
        <w:t>Действие пыли на организм человека. Пылевая патология и её профилактика. Защита временем при работе с повышенным содержанием пыли в воздухе.</w:t>
      </w:r>
    </w:p>
    <w:p w14:paraId="5CA6F38B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18.</w:t>
      </w:r>
      <w:r w:rsidRPr="00B02BF1">
        <w:rPr>
          <w:color w:val="000000"/>
          <w:lang w:val="ru-RU" w:eastAsia="ru-RU"/>
        </w:rPr>
        <w:tab/>
        <w:t xml:space="preserve"> Очистка воздуха от пыли: </w:t>
      </w:r>
      <w:proofErr w:type="spellStart"/>
      <w:r w:rsidRPr="00B02BF1">
        <w:rPr>
          <w:color w:val="000000"/>
          <w:lang w:val="ru-RU" w:eastAsia="ru-RU"/>
        </w:rPr>
        <w:t>пылеосадительные</w:t>
      </w:r>
      <w:proofErr w:type="spellEnd"/>
      <w:r w:rsidRPr="00B02BF1">
        <w:rPr>
          <w:color w:val="000000"/>
          <w:lang w:val="ru-RU" w:eastAsia="ru-RU"/>
        </w:rPr>
        <w:t xml:space="preserve"> камеры, инерционные пылеуловители (сухие и мокрые), фильтры контактного действия, электрофильтры, ультразвуковые очистные установки.</w:t>
      </w:r>
    </w:p>
    <w:p w14:paraId="0BD9FDF5" w14:textId="77777777" w:rsidR="00B02BF1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19.</w:t>
      </w:r>
      <w:r w:rsidRPr="00B02BF1">
        <w:rPr>
          <w:color w:val="000000"/>
          <w:lang w:val="ru-RU" w:eastAsia="ru-RU"/>
        </w:rPr>
        <w:tab/>
        <w:t xml:space="preserve">Понятие о микроклимате производственного помещения. Влияние параметров микроклимата на здоровье и работоспособность человека, теплообмен между организмом человека и окружающей средой. Механизмы терморегуляции человека. </w:t>
      </w:r>
    </w:p>
    <w:p w14:paraId="45D15DD0" w14:textId="44F0470B" w:rsidR="00DE52E9" w:rsidRPr="00B02BF1" w:rsidRDefault="00B02BF1" w:rsidP="006474B2">
      <w:pPr>
        <w:widowControl/>
        <w:tabs>
          <w:tab w:val="left" w:pos="284"/>
        </w:tabs>
        <w:spacing w:line="259" w:lineRule="auto"/>
        <w:ind w:firstLine="709"/>
        <w:contextualSpacing/>
        <w:jc w:val="both"/>
        <w:rPr>
          <w:color w:val="000000"/>
          <w:highlight w:val="yellow"/>
          <w:lang w:val="ru-RU" w:eastAsia="ru-RU"/>
        </w:rPr>
      </w:pPr>
      <w:r w:rsidRPr="00B02BF1">
        <w:rPr>
          <w:color w:val="000000"/>
          <w:lang w:val="ru-RU" w:eastAsia="ru-RU"/>
        </w:rPr>
        <w:t>20.</w:t>
      </w:r>
      <w:r w:rsidRPr="00B02BF1">
        <w:rPr>
          <w:color w:val="000000"/>
          <w:lang w:val="ru-RU" w:eastAsia="ru-RU"/>
        </w:rPr>
        <w:tab/>
        <w:t>Гигиеническое нормирование производственного микроклимата, понятие оптимальных и допустимых параметров. Понятие тепловой нагрузки среды, расчет ТНС-индекса.</w:t>
      </w:r>
    </w:p>
    <w:p w14:paraId="36D212F8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sz w:val="24"/>
          <w:szCs w:val="24"/>
          <w:lang w:val="ru-RU" w:eastAsia="ru-RU"/>
        </w:rPr>
        <w:t> </w:t>
      </w:r>
    </w:p>
    <w:p w14:paraId="342E8DA2" w14:textId="7434F707" w:rsidR="00DE52E9" w:rsidRPr="00DE52E9" w:rsidRDefault="00DE52E9" w:rsidP="006474B2">
      <w:pPr>
        <w:widowControl/>
        <w:tabs>
          <w:tab w:val="left" w:pos="284"/>
        </w:tabs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DE52E9">
        <w:rPr>
          <w:b/>
          <w:bCs/>
          <w:color w:val="000000"/>
          <w:sz w:val="24"/>
          <w:szCs w:val="24"/>
          <w:lang w:val="ru-RU" w:eastAsia="ru-RU"/>
        </w:rPr>
        <w:tab/>
        <w:t>2.1.</w:t>
      </w:r>
      <w:r>
        <w:rPr>
          <w:b/>
          <w:bCs/>
          <w:color w:val="000000"/>
          <w:sz w:val="24"/>
          <w:szCs w:val="24"/>
          <w:lang w:val="ru-RU" w:eastAsia="ru-RU"/>
        </w:rPr>
        <w:t>10</w:t>
      </w:r>
      <w:r w:rsidRPr="00DE52E9">
        <w:rPr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DE52E9">
        <w:rPr>
          <w:b/>
          <w:color w:val="000000"/>
          <w:sz w:val="24"/>
          <w:szCs w:val="24"/>
          <w:lang w:val="ru-RU" w:eastAsia="ru-RU"/>
        </w:rPr>
        <w:t>Законодательство в области охраны труда, пожарной и промышленной безопасности</w:t>
      </w:r>
    </w:p>
    <w:p w14:paraId="78FC5C03" w14:textId="77777777" w:rsidR="00DE52E9" w:rsidRPr="00DE52E9" w:rsidRDefault="00DE52E9" w:rsidP="006474B2">
      <w:pPr>
        <w:widowControl/>
        <w:shd w:val="clear" w:color="auto" w:fill="FFFFFF"/>
        <w:tabs>
          <w:tab w:val="left" w:pos="284"/>
        </w:tabs>
        <w:ind w:firstLine="709"/>
        <w:contextualSpacing/>
        <w:jc w:val="both"/>
        <w:rPr>
          <w:sz w:val="24"/>
          <w:szCs w:val="24"/>
          <w:lang w:val="ru-RU" w:eastAsia="ru-RU"/>
        </w:rPr>
      </w:pPr>
    </w:p>
    <w:p w14:paraId="53EA1EA5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1.</w:t>
      </w:r>
      <w:r w:rsidRPr="00B02BF1">
        <w:rPr>
          <w:color w:val="000000"/>
          <w:lang w:val="ru-RU" w:eastAsia="ru-RU"/>
        </w:rPr>
        <w:tab/>
        <w:t>Предмет и задачи охраны труда, промышленной безопасности и пожарной безопасности.</w:t>
      </w:r>
    </w:p>
    <w:p w14:paraId="57A6713D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2.</w:t>
      </w:r>
      <w:r w:rsidRPr="00B02BF1">
        <w:rPr>
          <w:color w:val="000000"/>
          <w:lang w:val="ru-RU" w:eastAsia="ru-RU"/>
        </w:rPr>
        <w:tab/>
        <w:t>Основные принципы и направления государственной политики в области охраны труда, промышленной и пожарной безопасности.</w:t>
      </w:r>
    </w:p>
    <w:p w14:paraId="27530E13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3.</w:t>
      </w:r>
      <w:r w:rsidRPr="00B02BF1">
        <w:rPr>
          <w:color w:val="000000"/>
          <w:lang w:val="ru-RU" w:eastAsia="ru-RU"/>
        </w:rPr>
        <w:tab/>
        <w:t>Основные законодательные акты в области охраны труда, промышленной и пожарной безопасности.</w:t>
      </w:r>
    </w:p>
    <w:p w14:paraId="384FAB5F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lastRenderedPageBreak/>
        <w:t>4.</w:t>
      </w:r>
      <w:r w:rsidRPr="00B02BF1">
        <w:rPr>
          <w:color w:val="000000"/>
          <w:lang w:val="ru-RU" w:eastAsia="ru-RU"/>
        </w:rPr>
        <w:tab/>
        <w:t>Классификация опасных и вредных производственных факторов.</w:t>
      </w:r>
    </w:p>
    <w:p w14:paraId="636E2564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5.</w:t>
      </w:r>
      <w:r w:rsidRPr="00B02BF1">
        <w:rPr>
          <w:color w:val="000000"/>
          <w:lang w:val="ru-RU" w:eastAsia="ru-RU"/>
        </w:rPr>
        <w:tab/>
        <w:t>Права и обязанности работников в области охраны труда, промышленной и пожарной безопасности.</w:t>
      </w:r>
    </w:p>
    <w:p w14:paraId="139D4AEB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6.</w:t>
      </w:r>
      <w:r w:rsidRPr="00B02BF1">
        <w:rPr>
          <w:color w:val="000000"/>
          <w:lang w:val="ru-RU" w:eastAsia="ru-RU"/>
        </w:rPr>
        <w:tab/>
        <w:t>Зоны повышенной опасности производств и системы обеспечения безопасности.</w:t>
      </w:r>
    </w:p>
    <w:p w14:paraId="144FC7D4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7.</w:t>
      </w:r>
      <w:r w:rsidRPr="00B02BF1">
        <w:rPr>
          <w:color w:val="000000"/>
          <w:lang w:val="ru-RU" w:eastAsia="ru-RU"/>
        </w:rPr>
        <w:tab/>
        <w:t>Разработка декларации промышленной безопасности производственного объекта.</w:t>
      </w:r>
    </w:p>
    <w:p w14:paraId="53B1DB2B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8.</w:t>
      </w:r>
      <w:r w:rsidRPr="00B02BF1">
        <w:rPr>
          <w:color w:val="000000"/>
          <w:lang w:val="ru-RU" w:eastAsia="ru-RU"/>
        </w:rPr>
        <w:tab/>
        <w:t>Аттестация и обязанности работников организаций, осуществляющих эксплуатацию опасных производственных объектов.</w:t>
      </w:r>
    </w:p>
    <w:p w14:paraId="6931E193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9.</w:t>
      </w:r>
      <w:r w:rsidRPr="00B02BF1">
        <w:rPr>
          <w:color w:val="000000"/>
          <w:lang w:val="ru-RU" w:eastAsia="ru-RU"/>
        </w:rPr>
        <w:tab/>
        <w:t>Общие требования безопасности к технологическому оборудованию, станкам, механизмам.</w:t>
      </w:r>
    </w:p>
    <w:p w14:paraId="39A7C641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10.</w:t>
      </w:r>
      <w:r w:rsidRPr="00B02BF1">
        <w:rPr>
          <w:color w:val="000000"/>
          <w:lang w:val="ru-RU" w:eastAsia="ru-RU"/>
        </w:rPr>
        <w:tab/>
        <w:t>Безопасность эксплуатации сосудов, аппаратов, систем и оборудования, работающих под давлением.</w:t>
      </w:r>
    </w:p>
    <w:p w14:paraId="746D7D22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11.</w:t>
      </w:r>
      <w:r w:rsidRPr="00B02BF1">
        <w:rPr>
          <w:color w:val="000000"/>
          <w:lang w:val="ru-RU" w:eastAsia="ru-RU"/>
        </w:rPr>
        <w:tab/>
        <w:t>Безопасность эксплуатации грузоподъемных машин и механизмов.</w:t>
      </w:r>
    </w:p>
    <w:p w14:paraId="2766732B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12.</w:t>
      </w:r>
      <w:r w:rsidRPr="00B02BF1">
        <w:rPr>
          <w:color w:val="000000"/>
          <w:lang w:val="ru-RU" w:eastAsia="ru-RU"/>
        </w:rPr>
        <w:tab/>
        <w:t>Организация и обеспечение безопасности проведения газоопасных и огневых работ.</w:t>
      </w:r>
    </w:p>
    <w:p w14:paraId="205D0F2A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13.</w:t>
      </w:r>
      <w:r w:rsidRPr="00B02BF1">
        <w:rPr>
          <w:color w:val="000000"/>
          <w:lang w:val="ru-RU" w:eastAsia="ru-RU"/>
        </w:rPr>
        <w:tab/>
        <w:t xml:space="preserve">Основы </w:t>
      </w:r>
      <w:proofErr w:type="spellStart"/>
      <w:r w:rsidRPr="00B02BF1">
        <w:rPr>
          <w:color w:val="000000"/>
          <w:lang w:val="ru-RU" w:eastAsia="ru-RU"/>
        </w:rPr>
        <w:t>пожаро</w:t>
      </w:r>
      <w:proofErr w:type="spellEnd"/>
      <w:r w:rsidRPr="00B02BF1">
        <w:rPr>
          <w:color w:val="000000"/>
          <w:lang w:val="ru-RU" w:eastAsia="ru-RU"/>
        </w:rPr>
        <w:t>- и взрывоопасности производства.</w:t>
      </w:r>
    </w:p>
    <w:p w14:paraId="2D1B903B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14.</w:t>
      </w:r>
      <w:r w:rsidRPr="00B02BF1">
        <w:rPr>
          <w:color w:val="000000"/>
          <w:lang w:val="ru-RU" w:eastAsia="ru-RU"/>
        </w:rPr>
        <w:tab/>
        <w:t>Огнестойкость строительных конструкций и зданий.</w:t>
      </w:r>
    </w:p>
    <w:p w14:paraId="1578F656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15.</w:t>
      </w:r>
      <w:r w:rsidRPr="00B02BF1">
        <w:rPr>
          <w:color w:val="000000"/>
          <w:lang w:val="ru-RU" w:eastAsia="ru-RU"/>
        </w:rPr>
        <w:tab/>
        <w:t>Средства тушения пожаров и пожарная сигнализация.</w:t>
      </w:r>
    </w:p>
    <w:p w14:paraId="5C8EFEFB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16.</w:t>
      </w:r>
      <w:r w:rsidRPr="00B02BF1">
        <w:rPr>
          <w:color w:val="000000"/>
          <w:lang w:val="ru-RU" w:eastAsia="ru-RU"/>
        </w:rPr>
        <w:tab/>
        <w:t>Пожарная безопасность при хранении веществ и материалов.</w:t>
      </w:r>
    </w:p>
    <w:p w14:paraId="74D8D6CC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17.</w:t>
      </w:r>
      <w:r w:rsidRPr="00B02BF1">
        <w:rPr>
          <w:color w:val="000000"/>
          <w:lang w:val="ru-RU" w:eastAsia="ru-RU"/>
        </w:rPr>
        <w:tab/>
        <w:t>Основы профилактики пожаров и взрывов.</w:t>
      </w:r>
    </w:p>
    <w:p w14:paraId="3DB5345D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18.</w:t>
      </w:r>
      <w:r w:rsidRPr="00B02BF1">
        <w:rPr>
          <w:color w:val="000000"/>
          <w:lang w:val="ru-RU" w:eastAsia="ru-RU"/>
        </w:rPr>
        <w:tab/>
        <w:t>Организация пожарной охраны на предприятии.</w:t>
      </w:r>
    </w:p>
    <w:p w14:paraId="6BA6AF1F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19.</w:t>
      </w:r>
      <w:r w:rsidRPr="00B02BF1">
        <w:rPr>
          <w:color w:val="000000"/>
          <w:lang w:val="ru-RU" w:eastAsia="ru-RU"/>
        </w:rPr>
        <w:tab/>
        <w:t>Характеристика основных огнетушащих средств и принципы тушения пожара.</w:t>
      </w:r>
    </w:p>
    <w:p w14:paraId="74992235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20.</w:t>
      </w:r>
      <w:r w:rsidRPr="00B02BF1">
        <w:rPr>
          <w:color w:val="000000"/>
          <w:lang w:val="ru-RU" w:eastAsia="ru-RU"/>
        </w:rPr>
        <w:tab/>
        <w:t>Конституция РФ, международные конвенции и договора в области промышленной безопасности.</w:t>
      </w:r>
    </w:p>
    <w:p w14:paraId="31C24577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21.</w:t>
      </w:r>
      <w:r w:rsidRPr="00B02BF1">
        <w:rPr>
          <w:color w:val="000000"/>
          <w:lang w:val="ru-RU" w:eastAsia="ru-RU"/>
        </w:rPr>
        <w:tab/>
        <w:t>Федеральный государственный надзор в области промышленной безопасности.</w:t>
      </w:r>
    </w:p>
    <w:p w14:paraId="04EFA39A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22.</w:t>
      </w:r>
      <w:r w:rsidRPr="00B02BF1">
        <w:rPr>
          <w:color w:val="000000"/>
          <w:lang w:val="ru-RU" w:eastAsia="ru-RU"/>
        </w:rPr>
        <w:tab/>
        <w:t>Защита человека на производстве от шума, инфра, ультразвука, электромагнитных полей.</w:t>
      </w:r>
    </w:p>
    <w:p w14:paraId="7863F55A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23.</w:t>
      </w:r>
      <w:r w:rsidRPr="00B02BF1">
        <w:rPr>
          <w:color w:val="000000"/>
          <w:lang w:val="ru-RU" w:eastAsia="ru-RU"/>
        </w:rPr>
        <w:tab/>
        <w:t>Методы и средства обеспечения электробезопасности на производстве.</w:t>
      </w:r>
    </w:p>
    <w:p w14:paraId="2DC8768E" w14:textId="77777777" w:rsidR="00B02BF1" w:rsidRPr="00B02BF1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lang w:val="ru-RU" w:eastAsia="ru-RU"/>
        </w:rPr>
      </w:pPr>
      <w:r w:rsidRPr="00B02BF1">
        <w:rPr>
          <w:color w:val="000000"/>
          <w:lang w:val="ru-RU" w:eastAsia="ru-RU"/>
        </w:rPr>
        <w:t>24.</w:t>
      </w:r>
      <w:r w:rsidRPr="00B02BF1">
        <w:rPr>
          <w:color w:val="000000"/>
          <w:lang w:val="ru-RU" w:eastAsia="ru-RU"/>
        </w:rPr>
        <w:tab/>
        <w:t>Защита человека от химических и биологических негативных факторов на производстве.</w:t>
      </w:r>
    </w:p>
    <w:p w14:paraId="63370FD0" w14:textId="7E78FEF9" w:rsidR="00DE52E9" w:rsidRDefault="00B02BF1" w:rsidP="006474B2">
      <w:pPr>
        <w:widowControl/>
        <w:tabs>
          <w:tab w:val="left" w:pos="284"/>
          <w:tab w:val="left" w:pos="567"/>
        </w:tabs>
        <w:spacing w:line="259" w:lineRule="auto"/>
        <w:ind w:firstLine="709"/>
        <w:contextualSpacing/>
        <w:jc w:val="both"/>
        <w:rPr>
          <w:color w:val="000000"/>
          <w:highlight w:val="yellow"/>
          <w:lang w:val="ru-RU" w:eastAsia="ru-RU"/>
        </w:rPr>
      </w:pPr>
      <w:r w:rsidRPr="00B02BF1">
        <w:rPr>
          <w:color w:val="000000"/>
          <w:lang w:val="ru-RU" w:eastAsia="ru-RU"/>
        </w:rPr>
        <w:t>25.</w:t>
      </w:r>
      <w:r w:rsidRPr="00B02BF1">
        <w:rPr>
          <w:color w:val="000000"/>
          <w:lang w:val="ru-RU" w:eastAsia="ru-RU"/>
        </w:rPr>
        <w:tab/>
        <w:t>Защита человека от загрязнения воздушной и водной среды.</w:t>
      </w:r>
    </w:p>
    <w:p w14:paraId="086F4D2F" w14:textId="091A1DE0" w:rsidR="00DE52E9" w:rsidRPr="00C06737" w:rsidRDefault="00DE52E9" w:rsidP="006C5442">
      <w:pPr>
        <w:widowControl/>
        <w:shd w:val="clear" w:color="auto" w:fill="FFFFFF"/>
        <w:contextualSpacing/>
        <w:jc w:val="both"/>
        <w:rPr>
          <w:b/>
          <w:color w:val="000000"/>
          <w:sz w:val="24"/>
          <w:szCs w:val="24"/>
          <w:lang w:val="ru-RU" w:eastAsia="ru-RU"/>
        </w:rPr>
      </w:pPr>
    </w:p>
    <w:p w14:paraId="30F0C7F6" w14:textId="77777777" w:rsidR="00DE52E9" w:rsidRPr="00C06737" w:rsidRDefault="00DE52E9" w:rsidP="006474B2">
      <w:pPr>
        <w:widowControl/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4"/>
          <w:szCs w:val="24"/>
          <w:lang w:val="ru-RU" w:eastAsia="ru-RU"/>
        </w:rPr>
      </w:pPr>
      <w:r w:rsidRPr="00C06737">
        <w:rPr>
          <w:b/>
          <w:color w:val="000000"/>
          <w:sz w:val="24"/>
          <w:szCs w:val="24"/>
          <w:lang w:val="ru-RU" w:eastAsia="ru-RU"/>
        </w:rPr>
        <w:t>2.2 Рекомендации обучающимся по подготовке к государственному экзамену</w:t>
      </w:r>
    </w:p>
    <w:p w14:paraId="2033F193" w14:textId="77777777" w:rsidR="00DE52E9" w:rsidRPr="00C06737" w:rsidRDefault="00DE52E9" w:rsidP="006474B2">
      <w:pPr>
        <w:widowControl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</w:p>
    <w:p w14:paraId="03C759A4" w14:textId="7EF91E3C" w:rsidR="00DE52E9" w:rsidRPr="00C06737" w:rsidRDefault="00DE52E9" w:rsidP="006474B2">
      <w:pPr>
        <w:widowControl/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DE52E9">
        <w:rPr>
          <w:color w:val="000000"/>
          <w:sz w:val="24"/>
          <w:szCs w:val="24"/>
          <w:lang w:val="ru-RU" w:eastAsia="ru-RU"/>
        </w:rPr>
        <w:t>2.2.1 К сдаче государственного экзамена по направлению подготовки 20.0</w:t>
      </w:r>
      <w:r w:rsidR="00F52322">
        <w:rPr>
          <w:color w:val="000000"/>
          <w:sz w:val="24"/>
          <w:szCs w:val="24"/>
          <w:lang w:val="ru-RU" w:eastAsia="ru-RU"/>
        </w:rPr>
        <w:t>3</w:t>
      </w:r>
      <w:r w:rsidRPr="00DE52E9">
        <w:rPr>
          <w:color w:val="000000"/>
          <w:sz w:val="24"/>
          <w:szCs w:val="24"/>
          <w:lang w:val="ru-RU" w:eastAsia="ru-RU"/>
        </w:rPr>
        <w:t>.01 «</w:t>
      </w:r>
      <w:proofErr w:type="spellStart"/>
      <w:r w:rsidRPr="00DE52E9">
        <w:rPr>
          <w:color w:val="000000"/>
          <w:sz w:val="24"/>
          <w:szCs w:val="24"/>
          <w:lang w:val="ru-RU" w:eastAsia="ru-RU"/>
        </w:rPr>
        <w:t>Техносферная</w:t>
      </w:r>
      <w:proofErr w:type="spellEnd"/>
      <w:r w:rsidRPr="00DE52E9">
        <w:rPr>
          <w:color w:val="000000"/>
          <w:sz w:val="24"/>
          <w:szCs w:val="24"/>
          <w:lang w:val="ru-RU" w:eastAsia="ru-RU"/>
        </w:rPr>
        <w:t xml:space="preserve"> безопасность» допускаются </w:t>
      </w:r>
      <w:r w:rsidR="00F52322">
        <w:rPr>
          <w:color w:val="000000"/>
          <w:sz w:val="24"/>
          <w:szCs w:val="24"/>
          <w:lang w:val="ru-RU" w:eastAsia="ru-RU"/>
        </w:rPr>
        <w:t>студенты</w:t>
      </w:r>
      <w:r w:rsidRPr="00DE52E9">
        <w:rPr>
          <w:color w:val="000000"/>
          <w:sz w:val="24"/>
          <w:szCs w:val="24"/>
          <w:lang w:val="ru-RU" w:eastAsia="ru-RU"/>
        </w:rPr>
        <w:t>, завершившие полный курс обучения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 (экзамены, зачеты, курсовые работы, рефераты, контрольные работы и др.).</w:t>
      </w:r>
    </w:p>
    <w:p w14:paraId="11C695C3" w14:textId="77777777" w:rsidR="00DE52E9" w:rsidRPr="00C06737" w:rsidRDefault="00DE52E9" w:rsidP="006474B2">
      <w:pPr>
        <w:widowControl/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DE52E9">
        <w:rPr>
          <w:color w:val="000000"/>
          <w:sz w:val="24"/>
          <w:szCs w:val="24"/>
          <w:lang w:val="ru-RU" w:eastAsia="ru-RU"/>
        </w:rPr>
        <w:t>2.2.2 Не позднее чем за 30 календарных дней до дня проведения государственного экзамена распоряжением проректора по учебно-методической работе утверждается расписание государственных аттестационных испытаний, в котором указываются даты, время и место проведения государственных аттестационных испытаний и предэкзаменационных консультаций. Расписание доводится до сведения обучающегося, председателя и членов ГЭК и апелляционных комиссий, секретарей государственных экзаменационных комиссий, руководителей и консультантов выпускных квалификационных работ.</w:t>
      </w:r>
    </w:p>
    <w:p w14:paraId="0A6C21A0" w14:textId="77777777" w:rsidR="00DE52E9" w:rsidRPr="00C06737" w:rsidRDefault="00DE52E9" w:rsidP="006474B2">
      <w:pPr>
        <w:widowControl/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DE52E9">
        <w:rPr>
          <w:color w:val="000000"/>
          <w:sz w:val="24"/>
          <w:szCs w:val="24"/>
          <w:lang w:val="ru-RU" w:eastAsia="ru-RU"/>
        </w:rPr>
        <w:t xml:space="preserve">2.2.3 Допуск обучающихся к сдаче государственного экзамена осуществляется в соответствии с приказом проректора по учебно-методической работе по представлению учебной части </w:t>
      </w:r>
      <w:proofErr w:type="spellStart"/>
      <w:r w:rsidRPr="00DE52E9">
        <w:rPr>
          <w:color w:val="000000"/>
          <w:sz w:val="24"/>
          <w:szCs w:val="24"/>
          <w:lang w:val="ru-RU" w:eastAsia="ru-RU"/>
        </w:rPr>
        <w:t>ИЕиТН</w:t>
      </w:r>
      <w:proofErr w:type="spellEnd"/>
      <w:r w:rsidRPr="00DE52E9">
        <w:rPr>
          <w:color w:val="000000"/>
          <w:sz w:val="24"/>
          <w:szCs w:val="24"/>
          <w:lang w:val="ru-RU" w:eastAsia="ru-RU"/>
        </w:rPr>
        <w:t>.</w:t>
      </w:r>
    </w:p>
    <w:p w14:paraId="7152AB0C" w14:textId="581A6A74" w:rsidR="00DE52E9" w:rsidRPr="00C06737" w:rsidRDefault="00DE52E9" w:rsidP="006474B2">
      <w:pPr>
        <w:widowControl/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DE52E9">
        <w:rPr>
          <w:color w:val="000000"/>
          <w:sz w:val="24"/>
          <w:szCs w:val="24"/>
          <w:lang w:val="ru-RU" w:eastAsia="ru-RU"/>
        </w:rPr>
        <w:t xml:space="preserve">2.2.4 Государственный экзамен проводится по </w:t>
      </w:r>
      <w:r w:rsidR="00F52322">
        <w:rPr>
          <w:color w:val="000000"/>
          <w:sz w:val="24"/>
          <w:szCs w:val="24"/>
          <w:lang w:val="ru-RU" w:eastAsia="ru-RU"/>
        </w:rPr>
        <w:t>10</w:t>
      </w:r>
      <w:r w:rsidRPr="00DE52E9">
        <w:rPr>
          <w:color w:val="000000"/>
          <w:sz w:val="24"/>
          <w:szCs w:val="24"/>
          <w:lang w:val="ru-RU" w:eastAsia="ru-RU"/>
        </w:rPr>
        <w:t xml:space="preserve"> дисциплинам образовательной программы, результаты освоения которых имеют определяющее значение для профессиональной деятельности выпускников. Государственный экзамен проводится в тестовой форме на платформе LMS </w:t>
      </w:r>
      <w:proofErr w:type="spellStart"/>
      <w:r w:rsidRPr="00DE52E9">
        <w:rPr>
          <w:color w:val="000000"/>
          <w:sz w:val="24"/>
          <w:szCs w:val="24"/>
          <w:lang w:val="ru-RU" w:eastAsia="ru-RU"/>
        </w:rPr>
        <w:t>Moodle</w:t>
      </w:r>
      <w:proofErr w:type="spellEnd"/>
      <w:r w:rsidRPr="00DE52E9">
        <w:rPr>
          <w:color w:val="000000"/>
          <w:sz w:val="24"/>
          <w:szCs w:val="24"/>
          <w:lang w:val="ru-RU" w:eastAsia="ru-RU"/>
        </w:rPr>
        <w:t>.</w:t>
      </w:r>
    </w:p>
    <w:p w14:paraId="0B78E6D8" w14:textId="77777777" w:rsidR="00DE52E9" w:rsidRPr="00DE52E9" w:rsidRDefault="00DE52E9" w:rsidP="006474B2">
      <w:pPr>
        <w:widowControl/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DE52E9">
        <w:rPr>
          <w:color w:val="000000"/>
          <w:sz w:val="24"/>
          <w:szCs w:val="24"/>
          <w:lang w:val="ru-RU" w:eastAsia="ru-RU"/>
        </w:rPr>
        <w:t>2.2.5 На государственный экзамен выносятся вопросы по следующим дисциплинам:</w:t>
      </w:r>
    </w:p>
    <w:p w14:paraId="383CAD22" w14:textId="77777777" w:rsidR="00DE52E9" w:rsidRPr="00DE52E9" w:rsidRDefault="00DE52E9" w:rsidP="006474B2">
      <w:pPr>
        <w:widowControl/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</w:p>
    <w:p w14:paraId="17D34926" w14:textId="209BC6E6" w:rsidR="00416B79" w:rsidRPr="00CA398F" w:rsidRDefault="00416B79" w:rsidP="006C5442">
      <w:pPr>
        <w:widowControl/>
        <w:numPr>
          <w:ilvl w:val="0"/>
          <w:numId w:val="38"/>
        </w:numPr>
        <w:tabs>
          <w:tab w:val="left" w:pos="284"/>
        </w:tabs>
        <w:ind w:left="0" w:firstLine="0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0E6B76">
        <w:rPr>
          <w:color w:val="000000"/>
          <w:sz w:val="24"/>
          <w:szCs w:val="24"/>
          <w:lang w:val="ru-RU" w:eastAsia="ru-RU"/>
        </w:rPr>
        <w:t>Пожарная безопасность объектов и населенных пунктов</w:t>
      </w:r>
      <w:r w:rsidR="006C5442">
        <w:rPr>
          <w:color w:val="000000"/>
          <w:sz w:val="24"/>
          <w:szCs w:val="24"/>
          <w:lang w:val="ru-RU" w:eastAsia="ru-RU"/>
        </w:rPr>
        <w:t>;</w:t>
      </w:r>
    </w:p>
    <w:p w14:paraId="1FA9EA22" w14:textId="5538B360" w:rsidR="00416B79" w:rsidRPr="00D76B5F" w:rsidRDefault="00416B79" w:rsidP="006474B2">
      <w:pPr>
        <w:widowControl/>
        <w:numPr>
          <w:ilvl w:val="0"/>
          <w:numId w:val="38"/>
        </w:numPr>
        <w:tabs>
          <w:tab w:val="left" w:pos="284"/>
        </w:tabs>
        <w:ind w:left="0" w:firstLine="0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F52322">
        <w:rPr>
          <w:color w:val="000000"/>
          <w:sz w:val="24"/>
          <w:szCs w:val="24"/>
          <w:lang w:val="ru-RU" w:eastAsia="ru-RU"/>
        </w:rPr>
        <w:t>Безопасность в чрезвычайных ситуациях</w:t>
      </w:r>
      <w:r w:rsidR="006C5442">
        <w:rPr>
          <w:color w:val="000000"/>
          <w:sz w:val="24"/>
          <w:szCs w:val="24"/>
          <w:lang w:val="ru-RU" w:eastAsia="ru-RU"/>
        </w:rPr>
        <w:t>;</w:t>
      </w:r>
    </w:p>
    <w:p w14:paraId="0342DAD2" w14:textId="77D895AA" w:rsidR="00F52322" w:rsidRDefault="00F52322" w:rsidP="006474B2">
      <w:pPr>
        <w:widowControl/>
        <w:numPr>
          <w:ilvl w:val="0"/>
          <w:numId w:val="38"/>
        </w:numPr>
        <w:tabs>
          <w:tab w:val="left" w:pos="284"/>
        </w:tabs>
        <w:ind w:left="0" w:firstLine="0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F52322">
        <w:rPr>
          <w:color w:val="000000"/>
          <w:sz w:val="24"/>
          <w:szCs w:val="24"/>
          <w:lang w:val="ru-RU" w:eastAsia="ru-RU"/>
        </w:rPr>
        <w:t>Основы промышленной безопасности</w:t>
      </w:r>
      <w:r w:rsidR="006C5442">
        <w:rPr>
          <w:color w:val="000000"/>
          <w:sz w:val="24"/>
          <w:szCs w:val="24"/>
          <w:lang w:val="ru-RU" w:eastAsia="ru-RU"/>
        </w:rPr>
        <w:t>;</w:t>
      </w:r>
    </w:p>
    <w:p w14:paraId="187A3737" w14:textId="308877B9" w:rsidR="00F52322" w:rsidRDefault="00F52322" w:rsidP="006474B2">
      <w:pPr>
        <w:widowControl/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F52322">
        <w:rPr>
          <w:color w:val="000000"/>
          <w:sz w:val="24"/>
          <w:szCs w:val="24"/>
          <w:lang w:val="ru-RU" w:eastAsia="ru-RU"/>
        </w:rPr>
        <w:t>Энергетическая безопасность</w:t>
      </w:r>
      <w:r w:rsidR="006C5442">
        <w:rPr>
          <w:color w:val="000000"/>
          <w:sz w:val="24"/>
          <w:szCs w:val="24"/>
          <w:lang w:val="ru-RU" w:eastAsia="ru-RU"/>
        </w:rPr>
        <w:t>;</w:t>
      </w:r>
    </w:p>
    <w:p w14:paraId="0801E256" w14:textId="283AA951" w:rsidR="00F52322" w:rsidRDefault="00F52322" w:rsidP="006474B2">
      <w:pPr>
        <w:widowControl/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F52322">
        <w:rPr>
          <w:color w:val="000000"/>
          <w:sz w:val="24"/>
          <w:szCs w:val="24"/>
          <w:lang w:val="ru-RU" w:eastAsia="ru-RU"/>
        </w:rPr>
        <w:lastRenderedPageBreak/>
        <w:t>Системы защиты среды обитания</w:t>
      </w:r>
      <w:r w:rsidR="006C5442">
        <w:rPr>
          <w:color w:val="000000"/>
          <w:sz w:val="24"/>
          <w:szCs w:val="24"/>
          <w:lang w:val="ru-RU" w:eastAsia="ru-RU"/>
        </w:rPr>
        <w:t>;</w:t>
      </w:r>
    </w:p>
    <w:p w14:paraId="0B8ACED4" w14:textId="469F8025" w:rsidR="00F52322" w:rsidRDefault="00F52322" w:rsidP="006474B2">
      <w:pPr>
        <w:widowControl/>
        <w:numPr>
          <w:ilvl w:val="0"/>
          <w:numId w:val="38"/>
        </w:numPr>
        <w:tabs>
          <w:tab w:val="left" w:pos="284"/>
        </w:tabs>
        <w:ind w:left="0" w:firstLine="0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F52322">
        <w:rPr>
          <w:color w:val="000000"/>
          <w:sz w:val="24"/>
          <w:szCs w:val="24"/>
          <w:lang w:val="ru-RU" w:eastAsia="ru-RU"/>
        </w:rPr>
        <w:t>Специальная оценка условий труда и производственный контроль</w:t>
      </w:r>
      <w:r w:rsidR="006C5442">
        <w:rPr>
          <w:color w:val="000000"/>
          <w:sz w:val="24"/>
          <w:szCs w:val="24"/>
          <w:lang w:val="ru-RU" w:eastAsia="ru-RU"/>
        </w:rPr>
        <w:t>;</w:t>
      </w:r>
    </w:p>
    <w:p w14:paraId="20ECA7D2" w14:textId="17A4E4FE" w:rsidR="00416B79" w:rsidRPr="00CA398F" w:rsidRDefault="00416B79" w:rsidP="006474B2">
      <w:pPr>
        <w:widowControl/>
        <w:numPr>
          <w:ilvl w:val="0"/>
          <w:numId w:val="38"/>
        </w:numPr>
        <w:tabs>
          <w:tab w:val="left" w:pos="284"/>
        </w:tabs>
        <w:ind w:left="0" w:firstLine="0"/>
        <w:contextualSpacing/>
        <w:jc w:val="both"/>
        <w:textAlignment w:val="baseline"/>
        <w:rPr>
          <w:color w:val="000000"/>
          <w:sz w:val="24"/>
          <w:szCs w:val="24"/>
          <w:lang w:val="ru-RU" w:eastAsia="ru-RU"/>
        </w:rPr>
      </w:pPr>
      <w:r w:rsidRPr="00F52322">
        <w:rPr>
          <w:color w:val="000000"/>
          <w:sz w:val="24"/>
          <w:szCs w:val="24"/>
          <w:lang w:val="ru-RU" w:eastAsia="ru-RU"/>
        </w:rPr>
        <w:t>Профессиональные риски</w:t>
      </w:r>
      <w:r w:rsidR="006C5442">
        <w:rPr>
          <w:color w:val="000000"/>
          <w:sz w:val="24"/>
          <w:szCs w:val="24"/>
          <w:lang w:val="ru-RU" w:eastAsia="ru-RU"/>
        </w:rPr>
        <w:t>;</w:t>
      </w:r>
    </w:p>
    <w:p w14:paraId="132E2F3C" w14:textId="18B1710E" w:rsidR="00F52322" w:rsidRDefault="00F52322" w:rsidP="006474B2">
      <w:pPr>
        <w:widowControl/>
        <w:numPr>
          <w:ilvl w:val="0"/>
          <w:numId w:val="38"/>
        </w:numPr>
        <w:tabs>
          <w:tab w:val="left" w:pos="284"/>
        </w:tabs>
        <w:ind w:left="0" w:firstLine="0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F52322">
        <w:rPr>
          <w:color w:val="000000"/>
          <w:sz w:val="24"/>
          <w:szCs w:val="24"/>
          <w:lang w:val="ru-RU" w:eastAsia="ru-RU"/>
        </w:rPr>
        <w:t>Промышленная санитария и гигиена труда</w:t>
      </w:r>
      <w:r w:rsidR="006C5442">
        <w:rPr>
          <w:color w:val="000000"/>
          <w:sz w:val="24"/>
          <w:szCs w:val="24"/>
          <w:lang w:val="ru-RU" w:eastAsia="ru-RU"/>
        </w:rPr>
        <w:t>;</w:t>
      </w:r>
    </w:p>
    <w:p w14:paraId="03ECBB08" w14:textId="77777777" w:rsidR="00416B79" w:rsidRDefault="00416B79" w:rsidP="006474B2">
      <w:pPr>
        <w:widowControl/>
        <w:numPr>
          <w:ilvl w:val="0"/>
          <w:numId w:val="38"/>
        </w:numPr>
        <w:tabs>
          <w:tab w:val="left" w:pos="284"/>
        </w:tabs>
        <w:spacing w:line="259" w:lineRule="auto"/>
        <w:ind w:left="0" w:firstLine="0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F52322">
        <w:rPr>
          <w:color w:val="000000"/>
          <w:sz w:val="24"/>
          <w:szCs w:val="24"/>
          <w:lang w:val="ru-RU" w:eastAsia="ru-RU"/>
        </w:rPr>
        <w:t>Законодательство в области охраны труда, пожарной и промышленной безопасности.</w:t>
      </w:r>
    </w:p>
    <w:p w14:paraId="27F758FC" w14:textId="77777777" w:rsidR="00CA398F" w:rsidRDefault="00CA398F" w:rsidP="006474B2">
      <w:pPr>
        <w:widowControl/>
        <w:shd w:val="clear" w:color="auto" w:fill="FFFFFF"/>
        <w:ind w:firstLine="709"/>
        <w:contextualSpacing/>
        <w:jc w:val="both"/>
        <w:rPr>
          <w:sz w:val="24"/>
          <w:szCs w:val="24"/>
          <w:lang w:val="ru-RU" w:eastAsia="ru-RU"/>
        </w:rPr>
      </w:pPr>
    </w:p>
    <w:p w14:paraId="020BDCBA" w14:textId="77777777" w:rsidR="00DE52E9" w:rsidRPr="00DE52E9" w:rsidRDefault="00DE52E9" w:rsidP="006474B2">
      <w:pPr>
        <w:widowControl/>
        <w:shd w:val="clear" w:color="auto" w:fill="FFFFFF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color w:val="000000"/>
          <w:sz w:val="24"/>
          <w:szCs w:val="24"/>
          <w:lang w:val="ru-RU" w:eastAsia="ru-RU"/>
        </w:rPr>
        <w:t>2.2.6 Содержание экзаменационных вопросов и заданий соответствует избранным разделам из учебных программ данных дисциплин. Выбор разделов и самих дисциплин возлагается на кафедру.</w:t>
      </w:r>
    </w:p>
    <w:p w14:paraId="1C1F880A" w14:textId="77777777" w:rsidR="00DE52E9" w:rsidRPr="00DE52E9" w:rsidRDefault="00DE52E9" w:rsidP="006474B2">
      <w:pPr>
        <w:widowControl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color w:val="000000"/>
          <w:sz w:val="24"/>
          <w:szCs w:val="24"/>
          <w:lang w:val="ru-RU" w:eastAsia="ru-RU"/>
        </w:rPr>
        <w:t>2.2.7 Вопросы, выносимые на аттестационные испытания, по содержанию охватывают практически весь объем освоенных за время обучения профессиональных дисциплин; носят обобщающий характер и предназначены для определения уровня теоретической и практической подготовки специалиста в области безопасности жизнедеятельности, способности его к выполнению профессиональных задач.</w:t>
      </w:r>
    </w:p>
    <w:p w14:paraId="00B2B185" w14:textId="00A641D7" w:rsidR="00DE52E9" w:rsidRPr="00DE52E9" w:rsidRDefault="00DE52E9" w:rsidP="006474B2">
      <w:pPr>
        <w:widowControl/>
        <w:shd w:val="clear" w:color="auto" w:fill="FFFFFF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color w:val="000000"/>
          <w:sz w:val="24"/>
          <w:szCs w:val="24"/>
          <w:lang w:val="ru-RU" w:eastAsia="ru-RU"/>
        </w:rPr>
        <w:tab/>
        <w:t xml:space="preserve">2.2.8 Перечень дисциплин и тем, выносимых на государственный экзамен, доводится до сведения </w:t>
      </w:r>
      <w:r w:rsidR="00F52322">
        <w:rPr>
          <w:color w:val="000000"/>
          <w:sz w:val="24"/>
          <w:szCs w:val="24"/>
          <w:lang w:val="ru-RU" w:eastAsia="ru-RU"/>
        </w:rPr>
        <w:t>студентов</w:t>
      </w:r>
      <w:r w:rsidRPr="00DE52E9">
        <w:rPr>
          <w:color w:val="000000"/>
          <w:sz w:val="24"/>
          <w:szCs w:val="24"/>
          <w:lang w:val="ru-RU" w:eastAsia="ru-RU"/>
        </w:rPr>
        <w:t xml:space="preserve"> не позднее, чем за 6 месяц</w:t>
      </w:r>
      <w:r w:rsidR="00F52322">
        <w:rPr>
          <w:color w:val="000000"/>
          <w:sz w:val="24"/>
          <w:szCs w:val="24"/>
          <w:lang w:val="ru-RU" w:eastAsia="ru-RU"/>
        </w:rPr>
        <w:t>ев</w:t>
      </w:r>
      <w:r w:rsidRPr="00DE52E9">
        <w:rPr>
          <w:color w:val="000000"/>
          <w:sz w:val="24"/>
          <w:szCs w:val="24"/>
          <w:lang w:val="ru-RU" w:eastAsia="ru-RU"/>
        </w:rPr>
        <w:t xml:space="preserve"> до даты экзамена. </w:t>
      </w:r>
    </w:p>
    <w:p w14:paraId="6250E32D" w14:textId="1DE4A94E" w:rsidR="00DE52E9" w:rsidRPr="00DE52E9" w:rsidRDefault="00DE52E9" w:rsidP="006474B2">
      <w:pPr>
        <w:widowControl/>
        <w:shd w:val="clear" w:color="auto" w:fill="FFFFFF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color w:val="000000"/>
          <w:sz w:val="24"/>
          <w:szCs w:val="24"/>
          <w:lang w:val="ru-RU" w:eastAsia="ru-RU"/>
        </w:rPr>
        <w:tab/>
        <w:t xml:space="preserve">2.2.9 Кафедра организует консультации по каждой, вошедшей в государственный экзамен дисциплине, за 2 недели и за 2…3 дня до экзамена. На консультации до сведения </w:t>
      </w:r>
      <w:r w:rsidR="00F52322">
        <w:rPr>
          <w:color w:val="000000"/>
          <w:sz w:val="24"/>
          <w:szCs w:val="24"/>
          <w:lang w:val="ru-RU" w:eastAsia="ru-RU"/>
        </w:rPr>
        <w:t>студентов</w:t>
      </w:r>
      <w:r w:rsidRPr="00DE52E9">
        <w:rPr>
          <w:color w:val="000000"/>
          <w:sz w:val="24"/>
          <w:szCs w:val="24"/>
          <w:lang w:val="ru-RU" w:eastAsia="ru-RU"/>
        </w:rPr>
        <w:t xml:space="preserve"> доводится процедура проведения экзамена.</w:t>
      </w:r>
    </w:p>
    <w:p w14:paraId="54282777" w14:textId="77777777" w:rsidR="00DE52E9" w:rsidRPr="00DE52E9" w:rsidRDefault="00DE52E9" w:rsidP="006474B2">
      <w:pPr>
        <w:widowControl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 w:eastAsia="ru-RU"/>
        </w:rPr>
      </w:pPr>
    </w:p>
    <w:p w14:paraId="237ED7AD" w14:textId="77777777" w:rsidR="00DE52E9" w:rsidRPr="00DE52E9" w:rsidRDefault="00DE52E9" w:rsidP="006474B2">
      <w:pPr>
        <w:widowControl/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  <w:lang w:val="ru-RU" w:eastAsia="ru-RU"/>
        </w:rPr>
      </w:pPr>
      <w:r w:rsidRPr="00DE52E9">
        <w:rPr>
          <w:b/>
          <w:sz w:val="24"/>
          <w:szCs w:val="24"/>
          <w:lang w:val="ru-RU" w:eastAsia="ru-RU"/>
        </w:rPr>
        <w:t>2.3 Критерии оценки результатов сдачи государственных экзаменов</w:t>
      </w:r>
    </w:p>
    <w:p w14:paraId="5424BA59" w14:textId="77777777" w:rsidR="00DE52E9" w:rsidRPr="00DE52E9" w:rsidRDefault="00DE52E9" w:rsidP="006474B2">
      <w:pPr>
        <w:widowControl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 w:eastAsia="ru-RU"/>
        </w:rPr>
      </w:pPr>
    </w:p>
    <w:p w14:paraId="200DD282" w14:textId="77777777" w:rsidR="00DE52E9" w:rsidRPr="00DE52E9" w:rsidRDefault="00DE52E9" w:rsidP="006474B2">
      <w:pPr>
        <w:widowControl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sz w:val="24"/>
          <w:szCs w:val="24"/>
          <w:lang w:val="ru-RU" w:eastAsia="ru-RU"/>
        </w:rPr>
        <w:t xml:space="preserve">2.3.1. Общие критерии оценки уровня подготовки выпускника по итогам государственного (междисциплинарного) экзамена включают: </w:t>
      </w:r>
    </w:p>
    <w:p w14:paraId="4D518776" w14:textId="77777777" w:rsidR="00DE52E9" w:rsidRPr="00DE52E9" w:rsidRDefault="00DE52E9" w:rsidP="006474B2">
      <w:pPr>
        <w:widowControl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sz w:val="24"/>
          <w:szCs w:val="24"/>
          <w:lang w:val="ru-RU" w:eastAsia="ru-RU"/>
        </w:rPr>
        <w:t>2.3.1.1 Уровень освоения студентом теоретического и практического материала, предусмотренного учебными программами по дисциплинам учебного плана ОПОП ВО.</w:t>
      </w:r>
    </w:p>
    <w:p w14:paraId="4BC6A996" w14:textId="77777777" w:rsidR="00DE52E9" w:rsidRPr="00DE52E9" w:rsidRDefault="00DE52E9" w:rsidP="006474B2">
      <w:pPr>
        <w:widowControl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sz w:val="24"/>
          <w:szCs w:val="24"/>
          <w:lang w:val="ru-RU" w:eastAsia="ru-RU"/>
        </w:rPr>
        <w:t xml:space="preserve">2.3.1.2 Умения студента использовать приобретенные теоретические знания для анализа профессиональных проблем. </w:t>
      </w:r>
    </w:p>
    <w:p w14:paraId="1F64B2AA" w14:textId="77777777" w:rsidR="00DE52E9" w:rsidRPr="00DE52E9" w:rsidRDefault="00DE52E9" w:rsidP="006474B2">
      <w:pPr>
        <w:widowControl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sz w:val="24"/>
          <w:szCs w:val="24"/>
          <w:lang w:val="ru-RU" w:eastAsia="ru-RU"/>
        </w:rPr>
        <w:t xml:space="preserve">2.3.1.3 Аргументированность, иллюстративность, четкость, ясность, логичность изложения, профессиональная эрудиция. </w:t>
      </w:r>
    </w:p>
    <w:p w14:paraId="7526EF0F" w14:textId="77777777" w:rsidR="00DE52E9" w:rsidRPr="00DE52E9" w:rsidRDefault="00DE52E9" w:rsidP="006474B2">
      <w:pPr>
        <w:widowControl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DE52E9">
        <w:rPr>
          <w:sz w:val="24"/>
          <w:szCs w:val="24"/>
          <w:lang w:val="ru-RU" w:eastAsia="ru-RU"/>
        </w:rPr>
        <w:t xml:space="preserve">2.3.2 </w:t>
      </w:r>
      <w:r w:rsidRPr="00DE52E9">
        <w:rPr>
          <w:color w:val="000000"/>
          <w:sz w:val="24"/>
          <w:szCs w:val="24"/>
          <w:lang w:val="ru-RU" w:eastAsia="ru-RU"/>
        </w:rPr>
        <w:t>Результаты государственного экзамена определяются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государственного аттестационного испытания.</w:t>
      </w:r>
    </w:p>
    <w:p w14:paraId="71AE0157" w14:textId="77777777" w:rsidR="00DE52E9" w:rsidRPr="00DE52E9" w:rsidRDefault="00DE52E9" w:rsidP="006474B2">
      <w:pPr>
        <w:widowControl/>
        <w:ind w:firstLine="709"/>
        <w:contextualSpacing/>
        <w:jc w:val="both"/>
        <w:rPr>
          <w:sz w:val="24"/>
          <w:szCs w:val="24"/>
          <w:lang w:val="ru-RU" w:eastAsia="ru-RU"/>
        </w:rPr>
      </w:pPr>
    </w:p>
    <w:p w14:paraId="3B766037" w14:textId="77777777" w:rsidR="00DE52E9" w:rsidRPr="00DE52E9" w:rsidRDefault="00DE52E9" w:rsidP="006474B2">
      <w:pPr>
        <w:widowControl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DE52E9">
        <w:rPr>
          <w:color w:val="000000"/>
          <w:sz w:val="24"/>
          <w:szCs w:val="24"/>
          <w:lang w:val="ru-RU" w:eastAsia="ru-RU"/>
        </w:rPr>
        <w:t>Таблица - Критерии оценивания тестовых заданий</w:t>
      </w:r>
    </w:p>
    <w:tbl>
      <w:tblPr>
        <w:tblW w:w="9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7"/>
        <w:gridCol w:w="4679"/>
      </w:tblGrid>
      <w:tr w:rsidR="00DE52E9" w:rsidRPr="00DE52E9" w14:paraId="3C76CDB1" w14:textId="77777777" w:rsidTr="00DE52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5F054" w14:textId="77777777" w:rsidR="00DE52E9" w:rsidRPr="00DE52E9" w:rsidRDefault="00DE52E9" w:rsidP="006474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DE52E9">
              <w:rPr>
                <w:rFonts w:eastAsia="Calibri"/>
                <w:sz w:val="24"/>
                <w:szCs w:val="24"/>
                <w:lang w:val="ru-RU"/>
              </w:rPr>
              <w:t>Процент результативности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191E5" w14:textId="77777777" w:rsidR="00DE52E9" w:rsidRPr="00DE52E9" w:rsidRDefault="00DE52E9" w:rsidP="006474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DE52E9">
              <w:rPr>
                <w:rFonts w:eastAsia="Calibri"/>
                <w:sz w:val="24"/>
                <w:szCs w:val="24"/>
                <w:lang w:val="ru-RU"/>
              </w:rPr>
              <w:t>Оценка</w:t>
            </w:r>
          </w:p>
        </w:tc>
      </w:tr>
      <w:tr w:rsidR="00DE52E9" w:rsidRPr="00DE52E9" w14:paraId="04BA77C7" w14:textId="77777777" w:rsidTr="00DE52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DCE6D" w14:textId="6503BA8B" w:rsidR="00DE52E9" w:rsidRPr="00DE52E9" w:rsidRDefault="00D1170C" w:rsidP="006474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85</w:t>
            </w:r>
            <w:r w:rsidR="00DE52E9" w:rsidRPr="00DE52E9">
              <w:rPr>
                <w:rFonts w:eastAsia="Calibri"/>
                <w:sz w:val="24"/>
                <w:szCs w:val="24"/>
                <w:lang w:val="ru-RU"/>
              </w:rPr>
              <w:t>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4FE3E" w14:textId="77777777" w:rsidR="00DE52E9" w:rsidRPr="00DE52E9" w:rsidRDefault="00DE52E9" w:rsidP="006474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DE52E9">
              <w:rPr>
                <w:rFonts w:eastAsia="Calibri"/>
                <w:sz w:val="24"/>
                <w:szCs w:val="24"/>
                <w:lang w:val="ru-RU"/>
              </w:rPr>
              <w:t>«5» (отлично)</w:t>
            </w:r>
          </w:p>
        </w:tc>
      </w:tr>
      <w:tr w:rsidR="00DE52E9" w:rsidRPr="00DE52E9" w14:paraId="4279DF7F" w14:textId="77777777" w:rsidTr="00DE52E9">
        <w:trPr>
          <w:trHeight w:val="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1CC76" w14:textId="519BD909" w:rsidR="00DE52E9" w:rsidRPr="00DE52E9" w:rsidRDefault="00DE52E9" w:rsidP="006474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DE52E9">
              <w:rPr>
                <w:rFonts w:eastAsia="Calibri"/>
                <w:sz w:val="24"/>
                <w:szCs w:val="24"/>
                <w:lang w:val="ru-RU"/>
              </w:rPr>
              <w:t>70-8</w:t>
            </w:r>
            <w:r w:rsidR="00D1170C">
              <w:rPr>
                <w:rFonts w:eastAsia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D830F" w14:textId="77777777" w:rsidR="00DE52E9" w:rsidRPr="00DE52E9" w:rsidRDefault="00DE52E9" w:rsidP="006474B2">
            <w:pPr>
              <w:widowControl/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DE52E9">
              <w:rPr>
                <w:rFonts w:eastAsia="Calibri"/>
                <w:sz w:val="24"/>
                <w:szCs w:val="24"/>
                <w:lang w:val="ru-RU"/>
              </w:rPr>
              <w:t>«4» (хорошо)</w:t>
            </w:r>
          </w:p>
        </w:tc>
      </w:tr>
      <w:tr w:rsidR="00DE52E9" w:rsidRPr="00DE52E9" w14:paraId="5BB4F9D7" w14:textId="77777777" w:rsidTr="00DE52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FD2B1" w14:textId="77777777" w:rsidR="00DE52E9" w:rsidRPr="00DE52E9" w:rsidRDefault="00DE52E9" w:rsidP="006474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DE52E9">
              <w:rPr>
                <w:rFonts w:eastAsia="Calibri"/>
                <w:sz w:val="24"/>
                <w:szCs w:val="24"/>
                <w:lang w:val="ru-RU"/>
              </w:rPr>
              <w:t>50-69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2BC0C" w14:textId="77777777" w:rsidR="00DE52E9" w:rsidRPr="00DE52E9" w:rsidRDefault="00DE52E9" w:rsidP="006474B2">
            <w:pPr>
              <w:widowControl/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DE52E9">
              <w:rPr>
                <w:rFonts w:eastAsia="Calibri"/>
                <w:sz w:val="24"/>
                <w:szCs w:val="24"/>
                <w:lang w:val="ru-RU"/>
              </w:rPr>
              <w:t>«3» (удовлетворительно)</w:t>
            </w:r>
          </w:p>
        </w:tc>
      </w:tr>
      <w:tr w:rsidR="00DE52E9" w:rsidRPr="00DE52E9" w14:paraId="525EC347" w14:textId="77777777" w:rsidTr="00DE52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19302" w14:textId="77777777" w:rsidR="00DE52E9" w:rsidRPr="00DE52E9" w:rsidRDefault="00DE52E9" w:rsidP="006474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DE52E9">
              <w:rPr>
                <w:rFonts w:eastAsia="Calibri"/>
                <w:sz w:val="24"/>
                <w:szCs w:val="24"/>
                <w:lang w:val="ru-RU"/>
              </w:rPr>
              <w:t xml:space="preserve">49 и менее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18EC5" w14:textId="77777777" w:rsidR="00DE52E9" w:rsidRPr="00DE52E9" w:rsidRDefault="00DE52E9" w:rsidP="006474B2">
            <w:pPr>
              <w:widowControl/>
              <w:spacing w:line="259" w:lineRule="auto"/>
              <w:ind w:firstLine="70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DE52E9">
              <w:rPr>
                <w:rFonts w:eastAsia="Calibri"/>
                <w:sz w:val="24"/>
                <w:szCs w:val="24"/>
                <w:lang w:val="ru-RU"/>
              </w:rPr>
              <w:t>«2» (неудовлетворительно)</w:t>
            </w:r>
          </w:p>
        </w:tc>
      </w:tr>
    </w:tbl>
    <w:p w14:paraId="280BAEFC" w14:textId="77777777" w:rsidR="00DE52E9" w:rsidRPr="00DE52E9" w:rsidRDefault="00DE52E9" w:rsidP="006474B2">
      <w:pPr>
        <w:widowControl/>
        <w:shd w:val="clear" w:color="auto" w:fill="FFFFFF"/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</w:p>
    <w:p w14:paraId="24A3DD58" w14:textId="5055EB72" w:rsidR="00E2017C" w:rsidRPr="00E2017C" w:rsidRDefault="00DE52E9" w:rsidP="006474B2">
      <w:pPr>
        <w:widowControl/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  <w:lang w:val="ru-RU" w:eastAsia="ru-RU"/>
        </w:rPr>
      </w:pPr>
      <w:r w:rsidRPr="00DE52E9">
        <w:rPr>
          <w:b/>
          <w:sz w:val="24"/>
          <w:szCs w:val="24"/>
          <w:lang w:val="ru-RU" w:eastAsia="ru-RU"/>
        </w:rPr>
        <w:t>2.4 Пе</w:t>
      </w:r>
      <w:r w:rsidR="00E2017C">
        <w:rPr>
          <w:b/>
          <w:sz w:val="24"/>
          <w:szCs w:val="24"/>
          <w:lang w:val="ru-RU" w:eastAsia="ru-RU"/>
        </w:rPr>
        <w:t>речень рекомендуемой литературы</w:t>
      </w:r>
    </w:p>
    <w:p w14:paraId="3D6F34B0" w14:textId="77777777" w:rsidR="00E2017C" w:rsidRPr="00E2017C" w:rsidRDefault="00E2017C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6B3E1C5A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E2017C">
        <w:rPr>
          <w:sz w:val="24"/>
          <w:szCs w:val="24"/>
          <w:lang w:val="ru-RU"/>
        </w:rPr>
        <w:t xml:space="preserve">Азизов, Борис </w:t>
      </w:r>
      <w:proofErr w:type="spellStart"/>
      <w:r w:rsidRPr="00E2017C">
        <w:rPr>
          <w:sz w:val="24"/>
          <w:szCs w:val="24"/>
          <w:lang w:val="ru-RU"/>
        </w:rPr>
        <w:t>Миргарифанович</w:t>
      </w:r>
      <w:proofErr w:type="spellEnd"/>
      <w:r w:rsidRPr="00E2017C">
        <w:rPr>
          <w:sz w:val="24"/>
          <w:szCs w:val="24"/>
          <w:lang w:val="ru-RU"/>
        </w:rPr>
        <w:t xml:space="preserve"> Производственная санитария и гигиена труда : учебник : для студентов высших учебных заведений, обучающихся по направлению подготовки 20.03.01 "</w:t>
      </w:r>
      <w:proofErr w:type="spellStart"/>
      <w:r w:rsidRPr="00E2017C">
        <w:rPr>
          <w:sz w:val="24"/>
          <w:szCs w:val="24"/>
          <w:lang w:val="ru-RU"/>
        </w:rPr>
        <w:t>Техносферная</w:t>
      </w:r>
      <w:proofErr w:type="spellEnd"/>
      <w:r w:rsidRPr="00E2017C">
        <w:rPr>
          <w:sz w:val="24"/>
          <w:szCs w:val="24"/>
          <w:lang w:val="ru-RU"/>
        </w:rPr>
        <w:t xml:space="preserve"> безопасность" / Б. М. Азизов, И. В. </w:t>
      </w:r>
      <w:proofErr w:type="spellStart"/>
      <w:r w:rsidRPr="00E2017C">
        <w:rPr>
          <w:sz w:val="24"/>
          <w:szCs w:val="24"/>
          <w:lang w:val="ru-RU"/>
        </w:rPr>
        <w:t>Чепегин</w:t>
      </w:r>
      <w:proofErr w:type="spellEnd"/>
      <w:r w:rsidRPr="00E2017C">
        <w:rPr>
          <w:sz w:val="24"/>
          <w:szCs w:val="24"/>
          <w:lang w:val="ru-RU"/>
        </w:rPr>
        <w:t xml:space="preserve"> Москва : ИНФРА-М, 2023431, [1] с. : ил., табл. ; 22 (Высшее образование, </w:t>
      </w:r>
      <w:proofErr w:type="spellStart"/>
      <w:r w:rsidRPr="00E2017C">
        <w:rPr>
          <w:sz w:val="24"/>
          <w:szCs w:val="24"/>
          <w:lang w:val="ru-RU"/>
        </w:rPr>
        <w:t>Бакалавриат</w:t>
      </w:r>
      <w:proofErr w:type="spellEnd"/>
      <w:r w:rsidRPr="00E2017C">
        <w:rPr>
          <w:sz w:val="24"/>
          <w:szCs w:val="24"/>
          <w:lang w:val="ru-RU"/>
        </w:rPr>
        <w:t>)  (</w:t>
      </w:r>
      <w:proofErr w:type="spellStart"/>
      <w:r w:rsidRPr="00E2017C">
        <w:rPr>
          <w:sz w:val="24"/>
          <w:szCs w:val="24"/>
          <w:lang w:val="ru-RU"/>
        </w:rPr>
        <w:t>Бакалавриат</w:t>
      </w:r>
      <w:proofErr w:type="spellEnd"/>
      <w:r w:rsidRPr="00E2017C">
        <w:rPr>
          <w:sz w:val="24"/>
          <w:szCs w:val="24"/>
          <w:lang w:val="ru-RU"/>
        </w:rPr>
        <w:t xml:space="preserve">)  На </w:t>
      </w:r>
      <w:proofErr w:type="spellStart"/>
      <w:r w:rsidRPr="00E2017C">
        <w:rPr>
          <w:sz w:val="24"/>
          <w:szCs w:val="24"/>
          <w:lang w:val="ru-RU"/>
        </w:rPr>
        <w:t>тит</w:t>
      </w:r>
      <w:proofErr w:type="spellEnd"/>
      <w:r w:rsidRPr="00E2017C">
        <w:rPr>
          <w:sz w:val="24"/>
          <w:szCs w:val="24"/>
          <w:lang w:val="ru-RU"/>
        </w:rPr>
        <w:t>. л.: Электронно-</w:t>
      </w:r>
      <w:r w:rsidRPr="00E2017C">
        <w:rPr>
          <w:sz w:val="24"/>
          <w:szCs w:val="24"/>
          <w:lang w:val="ru-RU"/>
        </w:rPr>
        <w:lastRenderedPageBreak/>
        <w:t xml:space="preserve">библиотечная система </w:t>
      </w:r>
      <w:proofErr w:type="spellStart"/>
      <w:r w:rsidRPr="00E2017C">
        <w:rPr>
          <w:sz w:val="24"/>
          <w:szCs w:val="24"/>
          <w:lang w:val="ru-RU"/>
        </w:rPr>
        <w:t>znanium.comБиблиогр</w:t>
      </w:r>
      <w:proofErr w:type="spellEnd"/>
      <w:r w:rsidRPr="00E2017C">
        <w:rPr>
          <w:sz w:val="24"/>
          <w:szCs w:val="24"/>
          <w:lang w:val="ru-RU"/>
        </w:rPr>
        <w:t>.: с. 426-427 (32 назв.) ISBN 978-5-16-006011-8 (</w:t>
      </w:r>
      <w:proofErr w:type="spellStart"/>
      <w:r w:rsidRPr="00E2017C">
        <w:rPr>
          <w:sz w:val="24"/>
          <w:szCs w:val="24"/>
          <w:lang w:val="ru-RU"/>
        </w:rPr>
        <w:t>print</w:t>
      </w:r>
      <w:proofErr w:type="spellEnd"/>
      <w:r w:rsidRPr="00E2017C">
        <w:rPr>
          <w:sz w:val="24"/>
          <w:szCs w:val="24"/>
          <w:lang w:val="ru-RU"/>
        </w:rPr>
        <w:t>)  ISBN 978-5-16-101068-6 (</w:t>
      </w:r>
      <w:proofErr w:type="spellStart"/>
      <w:r w:rsidRPr="00E2017C">
        <w:rPr>
          <w:sz w:val="24"/>
          <w:szCs w:val="24"/>
          <w:lang w:val="ru-RU"/>
        </w:rPr>
        <w:t>online</w:t>
      </w:r>
      <w:proofErr w:type="spellEnd"/>
      <w:r w:rsidRPr="00E2017C">
        <w:rPr>
          <w:sz w:val="24"/>
          <w:szCs w:val="24"/>
          <w:lang w:val="ru-RU"/>
        </w:rPr>
        <w:t>) Текст (визуальный) : непосредственный</w:t>
      </w:r>
    </w:p>
    <w:p w14:paraId="48D2A035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proofErr w:type="spellStart"/>
      <w:r w:rsidRPr="00E2017C">
        <w:rPr>
          <w:sz w:val="24"/>
          <w:szCs w:val="24"/>
          <w:lang w:val="ru-RU"/>
        </w:rPr>
        <w:t>Байтасов</w:t>
      </w:r>
      <w:proofErr w:type="spellEnd"/>
      <w:r w:rsidRPr="00E2017C">
        <w:rPr>
          <w:sz w:val="24"/>
          <w:szCs w:val="24"/>
          <w:lang w:val="ru-RU"/>
        </w:rPr>
        <w:t>, Р. Р. Основы энергосбережения [Электронный ресурс</w:t>
      </w:r>
      <w:proofErr w:type="gramStart"/>
      <w:r w:rsidRPr="00E2017C">
        <w:rPr>
          <w:sz w:val="24"/>
          <w:szCs w:val="24"/>
          <w:lang w:val="ru-RU"/>
        </w:rPr>
        <w:t>] :</w:t>
      </w:r>
      <w:proofErr w:type="gramEnd"/>
      <w:r w:rsidRPr="00E2017C">
        <w:rPr>
          <w:sz w:val="24"/>
          <w:szCs w:val="24"/>
          <w:lang w:val="ru-RU"/>
        </w:rPr>
        <w:t xml:space="preserve"> учебное пособие для вузов / </w:t>
      </w:r>
      <w:proofErr w:type="spellStart"/>
      <w:r w:rsidRPr="00E2017C">
        <w:rPr>
          <w:sz w:val="24"/>
          <w:szCs w:val="24"/>
          <w:lang w:val="ru-RU"/>
        </w:rPr>
        <w:t>Байтасов</w:t>
      </w:r>
      <w:proofErr w:type="spellEnd"/>
      <w:r w:rsidRPr="00E2017C">
        <w:rPr>
          <w:sz w:val="24"/>
          <w:szCs w:val="24"/>
          <w:lang w:val="ru-RU"/>
        </w:rPr>
        <w:t xml:space="preserve"> Р. Р. 3-е изд., стер. Санкт-</w:t>
      </w:r>
      <w:proofErr w:type="gramStart"/>
      <w:r w:rsidRPr="00E2017C">
        <w:rPr>
          <w:sz w:val="24"/>
          <w:szCs w:val="24"/>
          <w:lang w:val="ru-RU"/>
        </w:rPr>
        <w:t>Петербург :</w:t>
      </w:r>
      <w:proofErr w:type="gramEnd"/>
      <w:r w:rsidRPr="00E2017C">
        <w:rPr>
          <w:sz w:val="24"/>
          <w:szCs w:val="24"/>
          <w:lang w:val="ru-RU"/>
        </w:rPr>
        <w:t xml:space="preserve"> Лань, 2024 188 с. Книга из коллекции Лань - Инженерно-технические наукиhttps://e.lanbook.com/book/402914 ISBN 978-5-507-49778-2</w:t>
      </w:r>
    </w:p>
    <w:p w14:paraId="5358E04D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E2017C">
        <w:rPr>
          <w:sz w:val="24"/>
          <w:szCs w:val="24"/>
          <w:lang w:val="ru-RU"/>
        </w:rPr>
        <w:t>Белов, Сергей Викторович Безопасность жизнедеятельности и защита окружающей среды (</w:t>
      </w:r>
      <w:proofErr w:type="spellStart"/>
      <w:r w:rsidRPr="00E2017C">
        <w:rPr>
          <w:sz w:val="24"/>
          <w:szCs w:val="24"/>
          <w:lang w:val="ru-RU"/>
        </w:rPr>
        <w:t>техносферная</w:t>
      </w:r>
      <w:proofErr w:type="spellEnd"/>
      <w:r w:rsidRPr="00E2017C">
        <w:rPr>
          <w:sz w:val="24"/>
          <w:szCs w:val="24"/>
          <w:lang w:val="ru-RU"/>
        </w:rPr>
        <w:t xml:space="preserve"> безопасность</w:t>
      </w:r>
      <w:proofErr w:type="gramStart"/>
      <w:r w:rsidRPr="00E2017C">
        <w:rPr>
          <w:sz w:val="24"/>
          <w:szCs w:val="24"/>
          <w:lang w:val="ru-RU"/>
        </w:rPr>
        <w:t>) :</w:t>
      </w:r>
      <w:proofErr w:type="gramEnd"/>
      <w:r w:rsidRPr="00E2017C">
        <w:rPr>
          <w:sz w:val="24"/>
          <w:szCs w:val="24"/>
          <w:lang w:val="ru-RU"/>
        </w:rPr>
        <w:t xml:space="preserve"> учебник для вузов / С. В. Белов. 6-е изд., пер. и </w:t>
      </w:r>
      <w:proofErr w:type="spellStart"/>
      <w:r w:rsidRPr="00E2017C">
        <w:rPr>
          <w:sz w:val="24"/>
          <w:szCs w:val="24"/>
          <w:lang w:val="ru-RU"/>
        </w:rPr>
        <w:t>доп</w:t>
      </w:r>
      <w:proofErr w:type="spellEnd"/>
      <w:r w:rsidRPr="00E2017C">
        <w:rPr>
          <w:sz w:val="24"/>
          <w:szCs w:val="24"/>
          <w:lang w:val="ru-RU"/>
        </w:rPr>
        <w:t xml:space="preserve"> Электрон</w:t>
      </w:r>
      <w:proofErr w:type="gramStart"/>
      <w:r w:rsidRPr="00E2017C">
        <w:rPr>
          <w:sz w:val="24"/>
          <w:szCs w:val="24"/>
          <w:lang w:val="ru-RU"/>
        </w:rPr>
        <w:t>.</w:t>
      </w:r>
      <w:proofErr w:type="gramEnd"/>
      <w:r w:rsidRPr="00E2017C">
        <w:rPr>
          <w:sz w:val="24"/>
          <w:szCs w:val="24"/>
          <w:lang w:val="ru-RU"/>
        </w:rPr>
        <w:t xml:space="preserve"> дан. </w:t>
      </w:r>
      <w:proofErr w:type="gramStart"/>
      <w:r w:rsidRPr="00E2017C">
        <w:rPr>
          <w:sz w:val="24"/>
          <w:szCs w:val="24"/>
          <w:lang w:val="ru-RU"/>
        </w:rPr>
        <w:t>Москва :</w:t>
      </w:r>
      <w:proofErr w:type="gramEnd"/>
      <w:r w:rsidRPr="00E2017C">
        <w:rPr>
          <w:sz w:val="24"/>
          <w:szCs w:val="24"/>
          <w:lang w:val="ru-RU"/>
        </w:rPr>
        <w:t xml:space="preserve"> </w:t>
      </w:r>
      <w:proofErr w:type="spellStart"/>
      <w:r w:rsidRPr="00E2017C">
        <w:rPr>
          <w:sz w:val="24"/>
          <w:szCs w:val="24"/>
          <w:lang w:val="ru-RU"/>
        </w:rPr>
        <w:t>Юрайт</w:t>
      </w:r>
      <w:proofErr w:type="spellEnd"/>
      <w:r w:rsidRPr="00E2017C">
        <w:rPr>
          <w:sz w:val="24"/>
          <w:szCs w:val="24"/>
          <w:lang w:val="ru-RU"/>
        </w:rPr>
        <w:t xml:space="preserve">, 2025 636 с (Высшее образование) URL: https://urait.ru/bcode/568495 (дата обращения: 30.01.2025).Режим доступа: Электронно-библиотечная система </w:t>
      </w:r>
      <w:proofErr w:type="spellStart"/>
      <w:r w:rsidRPr="00E2017C">
        <w:rPr>
          <w:sz w:val="24"/>
          <w:szCs w:val="24"/>
          <w:lang w:val="ru-RU"/>
        </w:rPr>
        <w:t>Юрайт</w:t>
      </w:r>
      <w:proofErr w:type="spellEnd"/>
      <w:r w:rsidRPr="00E2017C">
        <w:rPr>
          <w:sz w:val="24"/>
          <w:szCs w:val="24"/>
          <w:lang w:val="ru-RU"/>
        </w:rPr>
        <w:t xml:space="preserve">, для </w:t>
      </w:r>
      <w:proofErr w:type="spellStart"/>
      <w:r w:rsidRPr="00E2017C">
        <w:rPr>
          <w:sz w:val="24"/>
          <w:szCs w:val="24"/>
          <w:lang w:val="ru-RU"/>
        </w:rPr>
        <w:t>авториз</w:t>
      </w:r>
      <w:proofErr w:type="spellEnd"/>
      <w:r w:rsidRPr="00E2017C">
        <w:rPr>
          <w:sz w:val="24"/>
          <w:szCs w:val="24"/>
          <w:lang w:val="ru-RU"/>
        </w:rPr>
        <w:t>. пользователейhttps://urait.ru/bcode/568495 ISBN 978-5-534-16270-7 : 2609.00</w:t>
      </w:r>
    </w:p>
    <w:p w14:paraId="13A1DC04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E2017C">
        <w:rPr>
          <w:sz w:val="24"/>
          <w:szCs w:val="24"/>
          <w:lang w:val="ru-RU"/>
        </w:rPr>
        <w:t xml:space="preserve">Белов, Сергей Викторович Техногенные системы и экологический </w:t>
      </w:r>
      <w:proofErr w:type="gramStart"/>
      <w:r w:rsidRPr="00E2017C">
        <w:rPr>
          <w:sz w:val="24"/>
          <w:szCs w:val="24"/>
          <w:lang w:val="ru-RU"/>
        </w:rPr>
        <w:t>риск :</w:t>
      </w:r>
      <w:proofErr w:type="gramEnd"/>
      <w:r w:rsidRPr="00E2017C">
        <w:rPr>
          <w:sz w:val="24"/>
          <w:szCs w:val="24"/>
          <w:lang w:val="ru-RU"/>
        </w:rPr>
        <w:t xml:space="preserve"> учебник для вузов / С. В. Белов. 2-е изд., пер. и </w:t>
      </w:r>
      <w:proofErr w:type="spellStart"/>
      <w:r w:rsidRPr="00E2017C">
        <w:rPr>
          <w:sz w:val="24"/>
          <w:szCs w:val="24"/>
          <w:lang w:val="ru-RU"/>
        </w:rPr>
        <w:t>доп</w:t>
      </w:r>
      <w:proofErr w:type="spellEnd"/>
      <w:r w:rsidRPr="00E2017C">
        <w:rPr>
          <w:sz w:val="24"/>
          <w:szCs w:val="24"/>
          <w:lang w:val="ru-RU"/>
        </w:rPr>
        <w:t xml:space="preserve"> Электрон</w:t>
      </w:r>
      <w:proofErr w:type="gramStart"/>
      <w:r w:rsidRPr="00E2017C">
        <w:rPr>
          <w:sz w:val="24"/>
          <w:szCs w:val="24"/>
          <w:lang w:val="ru-RU"/>
        </w:rPr>
        <w:t>.</w:t>
      </w:r>
      <w:proofErr w:type="gramEnd"/>
      <w:r w:rsidRPr="00E2017C">
        <w:rPr>
          <w:sz w:val="24"/>
          <w:szCs w:val="24"/>
          <w:lang w:val="ru-RU"/>
        </w:rPr>
        <w:t xml:space="preserve"> дан. </w:t>
      </w:r>
      <w:proofErr w:type="gramStart"/>
      <w:r w:rsidRPr="00E2017C">
        <w:rPr>
          <w:sz w:val="24"/>
          <w:szCs w:val="24"/>
          <w:lang w:val="ru-RU"/>
        </w:rPr>
        <w:t>Москва :</w:t>
      </w:r>
      <w:proofErr w:type="gramEnd"/>
      <w:r w:rsidRPr="00E2017C">
        <w:rPr>
          <w:sz w:val="24"/>
          <w:szCs w:val="24"/>
          <w:lang w:val="ru-RU"/>
        </w:rPr>
        <w:t xml:space="preserve"> </w:t>
      </w:r>
      <w:proofErr w:type="spellStart"/>
      <w:r w:rsidRPr="00E2017C">
        <w:rPr>
          <w:sz w:val="24"/>
          <w:szCs w:val="24"/>
          <w:lang w:val="ru-RU"/>
        </w:rPr>
        <w:t>Юрайт</w:t>
      </w:r>
      <w:proofErr w:type="spellEnd"/>
      <w:r w:rsidRPr="00E2017C">
        <w:rPr>
          <w:sz w:val="24"/>
          <w:szCs w:val="24"/>
          <w:lang w:val="ru-RU"/>
        </w:rPr>
        <w:t xml:space="preserve">, 2025 399 с (Высшее образование)  URL: https://urait.ru/bcode/561116 (дата обращения: 30.01.2025).Режим доступа: Электронно-библиотечная система </w:t>
      </w:r>
      <w:proofErr w:type="spellStart"/>
      <w:r w:rsidRPr="00E2017C">
        <w:rPr>
          <w:sz w:val="24"/>
          <w:szCs w:val="24"/>
          <w:lang w:val="ru-RU"/>
        </w:rPr>
        <w:t>Юрайт</w:t>
      </w:r>
      <w:proofErr w:type="spellEnd"/>
      <w:r w:rsidRPr="00E2017C">
        <w:rPr>
          <w:sz w:val="24"/>
          <w:szCs w:val="24"/>
          <w:lang w:val="ru-RU"/>
        </w:rPr>
        <w:t xml:space="preserve">, для </w:t>
      </w:r>
      <w:proofErr w:type="spellStart"/>
      <w:r w:rsidRPr="00E2017C">
        <w:rPr>
          <w:sz w:val="24"/>
          <w:szCs w:val="24"/>
          <w:lang w:val="ru-RU"/>
        </w:rPr>
        <w:t>авториз</w:t>
      </w:r>
      <w:proofErr w:type="spellEnd"/>
      <w:r w:rsidRPr="00E2017C">
        <w:rPr>
          <w:sz w:val="24"/>
          <w:szCs w:val="24"/>
          <w:lang w:val="ru-RU"/>
        </w:rPr>
        <w:t>. пользователейhttps://urait.ru/bcode/561116 ISBN 978-5-534-08714-7 : 1939.00</w:t>
      </w:r>
    </w:p>
    <w:p w14:paraId="43824A76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E2017C">
        <w:rPr>
          <w:sz w:val="24"/>
          <w:szCs w:val="24"/>
          <w:lang w:val="ru-RU"/>
        </w:rPr>
        <w:t xml:space="preserve">Беляков, Геннадий Иванович Пожарная </w:t>
      </w:r>
      <w:proofErr w:type="gramStart"/>
      <w:r w:rsidRPr="00E2017C">
        <w:rPr>
          <w:sz w:val="24"/>
          <w:szCs w:val="24"/>
          <w:lang w:val="ru-RU"/>
        </w:rPr>
        <w:t>безопасность :</w:t>
      </w:r>
      <w:proofErr w:type="gramEnd"/>
      <w:r w:rsidRPr="00E2017C">
        <w:rPr>
          <w:sz w:val="24"/>
          <w:szCs w:val="24"/>
          <w:lang w:val="ru-RU"/>
        </w:rPr>
        <w:t xml:space="preserve"> учебное пособие для вузов / Г. И. Беляков. 2-е изд., пер. и </w:t>
      </w:r>
      <w:proofErr w:type="spellStart"/>
      <w:r w:rsidRPr="00E2017C">
        <w:rPr>
          <w:sz w:val="24"/>
          <w:szCs w:val="24"/>
          <w:lang w:val="ru-RU"/>
        </w:rPr>
        <w:t>доп</w:t>
      </w:r>
      <w:proofErr w:type="spellEnd"/>
      <w:r w:rsidRPr="00E2017C">
        <w:rPr>
          <w:sz w:val="24"/>
          <w:szCs w:val="24"/>
          <w:lang w:val="ru-RU"/>
        </w:rPr>
        <w:t xml:space="preserve"> Электрон</w:t>
      </w:r>
      <w:proofErr w:type="gramStart"/>
      <w:r w:rsidRPr="00E2017C">
        <w:rPr>
          <w:sz w:val="24"/>
          <w:szCs w:val="24"/>
          <w:lang w:val="ru-RU"/>
        </w:rPr>
        <w:t>.</w:t>
      </w:r>
      <w:proofErr w:type="gramEnd"/>
      <w:r w:rsidRPr="00E2017C">
        <w:rPr>
          <w:sz w:val="24"/>
          <w:szCs w:val="24"/>
          <w:lang w:val="ru-RU"/>
        </w:rPr>
        <w:t xml:space="preserve"> дан. </w:t>
      </w:r>
      <w:proofErr w:type="gramStart"/>
      <w:r w:rsidRPr="00E2017C">
        <w:rPr>
          <w:sz w:val="24"/>
          <w:szCs w:val="24"/>
          <w:lang w:val="ru-RU"/>
        </w:rPr>
        <w:t>Москва :</w:t>
      </w:r>
      <w:proofErr w:type="gramEnd"/>
      <w:r w:rsidRPr="00E2017C">
        <w:rPr>
          <w:sz w:val="24"/>
          <w:szCs w:val="24"/>
          <w:lang w:val="ru-RU"/>
        </w:rPr>
        <w:t xml:space="preserve"> </w:t>
      </w:r>
      <w:proofErr w:type="spellStart"/>
      <w:r w:rsidRPr="00E2017C">
        <w:rPr>
          <w:sz w:val="24"/>
          <w:szCs w:val="24"/>
          <w:lang w:val="ru-RU"/>
        </w:rPr>
        <w:t>Юрайт</w:t>
      </w:r>
      <w:proofErr w:type="spellEnd"/>
      <w:r w:rsidRPr="00E2017C">
        <w:rPr>
          <w:sz w:val="24"/>
          <w:szCs w:val="24"/>
          <w:lang w:val="ru-RU"/>
        </w:rPr>
        <w:t xml:space="preserve">, 2024 282 с (Высшее образование)  URL: https://urait.ru/bcode/537038 (дата обращения: 30.01.2025).Режим доступа: Электронно-библиотечная система </w:t>
      </w:r>
      <w:proofErr w:type="spellStart"/>
      <w:r w:rsidRPr="00E2017C">
        <w:rPr>
          <w:sz w:val="24"/>
          <w:szCs w:val="24"/>
          <w:lang w:val="ru-RU"/>
        </w:rPr>
        <w:t>Юрайт</w:t>
      </w:r>
      <w:proofErr w:type="spellEnd"/>
      <w:r w:rsidRPr="00E2017C">
        <w:rPr>
          <w:sz w:val="24"/>
          <w:szCs w:val="24"/>
          <w:lang w:val="ru-RU"/>
        </w:rPr>
        <w:t xml:space="preserve">, для </w:t>
      </w:r>
      <w:proofErr w:type="spellStart"/>
      <w:r w:rsidRPr="00E2017C">
        <w:rPr>
          <w:sz w:val="24"/>
          <w:szCs w:val="24"/>
          <w:lang w:val="ru-RU"/>
        </w:rPr>
        <w:t>авториз</w:t>
      </w:r>
      <w:proofErr w:type="spellEnd"/>
      <w:r w:rsidRPr="00E2017C">
        <w:rPr>
          <w:sz w:val="24"/>
          <w:szCs w:val="24"/>
          <w:lang w:val="ru-RU"/>
        </w:rPr>
        <w:t>. Пользователей https://urait.ru/bcode/537038 ISBN 978-5-534-17042-</w:t>
      </w:r>
      <w:proofErr w:type="gramStart"/>
      <w:r w:rsidRPr="00E2017C">
        <w:rPr>
          <w:sz w:val="24"/>
          <w:szCs w:val="24"/>
          <w:lang w:val="ru-RU"/>
        </w:rPr>
        <w:t>9 :</w:t>
      </w:r>
      <w:proofErr w:type="gramEnd"/>
      <w:r w:rsidRPr="00E2017C">
        <w:rPr>
          <w:sz w:val="24"/>
          <w:szCs w:val="24"/>
          <w:lang w:val="ru-RU"/>
        </w:rPr>
        <w:t xml:space="preserve"> 1439.00</w:t>
      </w:r>
    </w:p>
    <w:p w14:paraId="786F75DE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E2017C">
        <w:rPr>
          <w:sz w:val="24"/>
          <w:szCs w:val="24"/>
          <w:lang w:val="ru-RU"/>
        </w:rPr>
        <w:t>Бойко, С. Л. Профессиональные психологические риски и социальный менеджмент в здравоохранении [Электронный ресурс</w:t>
      </w:r>
      <w:proofErr w:type="gramStart"/>
      <w:r w:rsidRPr="00E2017C">
        <w:rPr>
          <w:sz w:val="24"/>
          <w:szCs w:val="24"/>
          <w:lang w:val="ru-RU"/>
        </w:rPr>
        <w:t>] :</w:t>
      </w:r>
      <w:proofErr w:type="gramEnd"/>
      <w:r w:rsidRPr="00E2017C">
        <w:rPr>
          <w:sz w:val="24"/>
          <w:szCs w:val="24"/>
          <w:lang w:val="ru-RU"/>
        </w:rPr>
        <w:t xml:space="preserve"> монография / Бойко С. Л. Гродно : </w:t>
      </w:r>
      <w:proofErr w:type="spellStart"/>
      <w:r w:rsidRPr="00E2017C">
        <w:rPr>
          <w:sz w:val="24"/>
          <w:szCs w:val="24"/>
          <w:lang w:val="ru-RU"/>
        </w:rPr>
        <w:t>ГрГМУ</w:t>
      </w:r>
      <w:proofErr w:type="spellEnd"/>
      <w:r w:rsidRPr="00E2017C">
        <w:rPr>
          <w:sz w:val="24"/>
          <w:szCs w:val="24"/>
          <w:lang w:val="ru-RU"/>
        </w:rPr>
        <w:t xml:space="preserve">, 2022 196 с. Книга из коллекции </w:t>
      </w:r>
      <w:proofErr w:type="spellStart"/>
      <w:r w:rsidRPr="00E2017C">
        <w:rPr>
          <w:sz w:val="24"/>
          <w:szCs w:val="24"/>
          <w:lang w:val="ru-RU"/>
        </w:rPr>
        <w:t>ГрГМУ</w:t>
      </w:r>
      <w:proofErr w:type="spellEnd"/>
      <w:r w:rsidRPr="00E2017C">
        <w:rPr>
          <w:sz w:val="24"/>
          <w:szCs w:val="24"/>
          <w:lang w:val="ru-RU"/>
        </w:rPr>
        <w:t xml:space="preserve"> - Психология. Педагогикаhttps://e.lanbook.com/book/306563 ISBN 978-985-595-757-8</w:t>
      </w:r>
    </w:p>
    <w:p w14:paraId="6709C027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E2017C">
        <w:rPr>
          <w:sz w:val="24"/>
          <w:szCs w:val="24"/>
          <w:lang w:val="ru-RU"/>
        </w:rPr>
        <w:t>Бурак, В. Е. Специальная оценка условий труда: порядок деятельности комиссии [Электронный ресурс</w:t>
      </w:r>
      <w:proofErr w:type="gramStart"/>
      <w:r w:rsidRPr="00E2017C">
        <w:rPr>
          <w:sz w:val="24"/>
          <w:szCs w:val="24"/>
          <w:lang w:val="ru-RU"/>
        </w:rPr>
        <w:t>] :</w:t>
      </w:r>
      <w:proofErr w:type="gramEnd"/>
      <w:r w:rsidRPr="00E2017C">
        <w:rPr>
          <w:sz w:val="24"/>
          <w:szCs w:val="24"/>
          <w:lang w:val="ru-RU"/>
        </w:rPr>
        <w:t xml:space="preserve"> учебное пособие для вузов / Бурак В. Е. 3-е изд., </w:t>
      </w:r>
      <w:proofErr w:type="spellStart"/>
      <w:r w:rsidRPr="00E2017C">
        <w:rPr>
          <w:sz w:val="24"/>
          <w:szCs w:val="24"/>
          <w:lang w:val="ru-RU"/>
        </w:rPr>
        <w:t>испр</w:t>
      </w:r>
      <w:proofErr w:type="spellEnd"/>
      <w:r w:rsidRPr="00E2017C">
        <w:rPr>
          <w:sz w:val="24"/>
          <w:szCs w:val="24"/>
          <w:lang w:val="ru-RU"/>
        </w:rPr>
        <w:t>. Санкт-</w:t>
      </w:r>
      <w:proofErr w:type="gramStart"/>
      <w:r w:rsidRPr="00E2017C">
        <w:rPr>
          <w:sz w:val="24"/>
          <w:szCs w:val="24"/>
          <w:lang w:val="ru-RU"/>
        </w:rPr>
        <w:t>Петербург :</w:t>
      </w:r>
      <w:proofErr w:type="gramEnd"/>
      <w:r w:rsidRPr="00E2017C">
        <w:rPr>
          <w:sz w:val="24"/>
          <w:szCs w:val="24"/>
          <w:lang w:val="ru-RU"/>
        </w:rPr>
        <w:t xml:space="preserve"> Лань, 2023</w:t>
      </w:r>
    </w:p>
    <w:p w14:paraId="7C1D97C4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E2017C">
        <w:rPr>
          <w:sz w:val="24"/>
          <w:szCs w:val="24"/>
          <w:lang w:val="ru-RU"/>
        </w:rPr>
        <w:t xml:space="preserve">Быков, Анатолий Павлович Инженерная экология. Охрана атмосферного </w:t>
      </w:r>
      <w:proofErr w:type="gramStart"/>
      <w:r w:rsidRPr="00E2017C">
        <w:rPr>
          <w:sz w:val="24"/>
          <w:szCs w:val="24"/>
          <w:lang w:val="ru-RU"/>
        </w:rPr>
        <w:t>воздуха :</w:t>
      </w:r>
      <w:proofErr w:type="gramEnd"/>
      <w:r w:rsidRPr="00E2017C">
        <w:rPr>
          <w:sz w:val="24"/>
          <w:szCs w:val="24"/>
          <w:lang w:val="ru-RU"/>
        </w:rPr>
        <w:t xml:space="preserve"> Учебное пособие / Новосибирский государственный технический университет Новосибирск : Новосибирский государственный технический университет (НГТУ), 2018 154 с. ВО – </w:t>
      </w:r>
      <w:proofErr w:type="spellStart"/>
      <w:r w:rsidRPr="00E2017C">
        <w:rPr>
          <w:sz w:val="24"/>
          <w:szCs w:val="24"/>
          <w:lang w:val="ru-RU"/>
        </w:rPr>
        <w:t>Бакалавриат</w:t>
      </w:r>
      <w:proofErr w:type="spellEnd"/>
      <w:r w:rsidRPr="00E2017C">
        <w:rPr>
          <w:sz w:val="24"/>
          <w:szCs w:val="24"/>
          <w:lang w:val="ru-RU"/>
        </w:rPr>
        <w:t xml:space="preserve"> https://znanium.com/catalog/document?id=397689 ISBN 978-5-7782-3646-2</w:t>
      </w:r>
    </w:p>
    <w:p w14:paraId="16544739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E2017C">
        <w:rPr>
          <w:sz w:val="24"/>
          <w:szCs w:val="24"/>
          <w:lang w:val="ru-RU"/>
        </w:rPr>
        <w:t xml:space="preserve">Законодательство в безопасности жизнедеятельности [Электронный ресурс] </w:t>
      </w:r>
      <w:proofErr w:type="gramStart"/>
      <w:r w:rsidRPr="00E2017C">
        <w:rPr>
          <w:sz w:val="24"/>
          <w:szCs w:val="24"/>
          <w:lang w:val="ru-RU"/>
        </w:rPr>
        <w:t>Благовещенск :</w:t>
      </w:r>
      <w:proofErr w:type="gramEnd"/>
      <w:r w:rsidRPr="00E2017C">
        <w:rPr>
          <w:sz w:val="24"/>
          <w:szCs w:val="24"/>
          <w:lang w:val="ru-RU"/>
        </w:rPr>
        <w:t xml:space="preserve"> </w:t>
      </w:r>
      <w:proofErr w:type="spellStart"/>
      <w:r w:rsidRPr="00E2017C">
        <w:rPr>
          <w:sz w:val="24"/>
          <w:szCs w:val="24"/>
          <w:lang w:val="ru-RU"/>
        </w:rPr>
        <w:t>АмГУ</w:t>
      </w:r>
      <w:proofErr w:type="spellEnd"/>
      <w:r w:rsidRPr="00E2017C">
        <w:rPr>
          <w:sz w:val="24"/>
          <w:szCs w:val="24"/>
          <w:lang w:val="ru-RU"/>
        </w:rPr>
        <w:t xml:space="preserve">, 2020 275 с. Книга из коллекции </w:t>
      </w:r>
      <w:proofErr w:type="spellStart"/>
      <w:r w:rsidRPr="00E2017C">
        <w:rPr>
          <w:sz w:val="24"/>
          <w:szCs w:val="24"/>
          <w:lang w:val="ru-RU"/>
        </w:rPr>
        <w:t>АмГУ</w:t>
      </w:r>
      <w:proofErr w:type="spellEnd"/>
      <w:r w:rsidRPr="00E2017C">
        <w:rPr>
          <w:sz w:val="24"/>
          <w:szCs w:val="24"/>
          <w:lang w:val="ru-RU"/>
        </w:rPr>
        <w:t xml:space="preserve"> - Инженерно-технические науки https://e.lanbook.com/book/156480</w:t>
      </w:r>
    </w:p>
    <w:p w14:paraId="3A3D037D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E2017C">
        <w:rPr>
          <w:sz w:val="24"/>
          <w:szCs w:val="24"/>
          <w:lang w:val="ru-RU"/>
        </w:rPr>
        <w:t xml:space="preserve">Занько, Н. </w:t>
      </w:r>
      <w:proofErr w:type="spellStart"/>
      <w:r w:rsidRPr="00E2017C">
        <w:rPr>
          <w:sz w:val="24"/>
          <w:szCs w:val="24"/>
          <w:lang w:val="ru-RU"/>
        </w:rPr>
        <w:t>Г.Безопасность</w:t>
      </w:r>
      <w:proofErr w:type="spellEnd"/>
      <w:r w:rsidRPr="00E2017C">
        <w:rPr>
          <w:sz w:val="24"/>
          <w:szCs w:val="24"/>
          <w:lang w:val="ru-RU"/>
        </w:rPr>
        <w:t xml:space="preserve"> жизнедеятельности [Электронный ресурс] / Занько Н. Г.,</w:t>
      </w:r>
      <w:proofErr w:type="spellStart"/>
      <w:r w:rsidRPr="00E2017C">
        <w:rPr>
          <w:sz w:val="24"/>
          <w:szCs w:val="24"/>
          <w:lang w:val="ru-RU"/>
        </w:rPr>
        <w:t>Малаян</w:t>
      </w:r>
      <w:proofErr w:type="spellEnd"/>
      <w:r w:rsidRPr="00E2017C">
        <w:rPr>
          <w:sz w:val="24"/>
          <w:szCs w:val="24"/>
          <w:lang w:val="ru-RU"/>
        </w:rPr>
        <w:t xml:space="preserve"> К. </w:t>
      </w:r>
      <w:proofErr w:type="spellStart"/>
      <w:r w:rsidRPr="00E2017C">
        <w:rPr>
          <w:sz w:val="24"/>
          <w:szCs w:val="24"/>
          <w:lang w:val="ru-RU"/>
        </w:rPr>
        <w:t>Р.,Русак</w:t>
      </w:r>
      <w:proofErr w:type="spellEnd"/>
      <w:r w:rsidRPr="00E2017C">
        <w:rPr>
          <w:sz w:val="24"/>
          <w:szCs w:val="24"/>
          <w:lang w:val="ru-RU"/>
        </w:rPr>
        <w:t xml:space="preserve"> О. Н.17-е изд., </w:t>
      </w:r>
      <w:proofErr w:type="spellStart"/>
      <w:r w:rsidRPr="00E2017C">
        <w:rPr>
          <w:sz w:val="24"/>
          <w:szCs w:val="24"/>
          <w:lang w:val="ru-RU"/>
        </w:rPr>
        <w:t>стер.Санкт</w:t>
      </w:r>
      <w:proofErr w:type="spellEnd"/>
      <w:r w:rsidRPr="00E2017C">
        <w:rPr>
          <w:sz w:val="24"/>
          <w:szCs w:val="24"/>
          <w:lang w:val="ru-RU"/>
        </w:rPr>
        <w:t xml:space="preserve">-Петербург : Лань, 2022704 с. Рекомендовано Центром стратегических исследований гражданской защиты МЧС России в качестве учебника для использования в образовательных учреждениях, реализующих образовательные программы высшего профессионального образования по дисциплине «Безопасность жизнедеятельности» для всех направлений подготовки и </w:t>
      </w:r>
      <w:proofErr w:type="spellStart"/>
      <w:r w:rsidRPr="00E2017C">
        <w:rPr>
          <w:sz w:val="24"/>
          <w:szCs w:val="24"/>
          <w:lang w:val="ru-RU"/>
        </w:rPr>
        <w:t>специальностейКнига</w:t>
      </w:r>
      <w:proofErr w:type="spellEnd"/>
      <w:r w:rsidRPr="00E2017C">
        <w:rPr>
          <w:sz w:val="24"/>
          <w:szCs w:val="24"/>
          <w:lang w:val="ru-RU"/>
        </w:rPr>
        <w:t xml:space="preserve"> из коллекции Лань - Инженерно-технические науки https://e.lanbook.com/book/209837 ISBN 978-5-8114-0284-7</w:t>
      </w:r>
    </w:p>
    <w:p w14:paraId="51BBAB93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proofErr w:type="spellStart"/>
      <w:r w:rsidRPr="00E2017C">
        <w:rPr>
          <w:sz w:val="24"/>
          <w:szCs w:val="24"/>
          <w:lang w:val="ru-RU"/>
        </w:rPr>
        <w:t>Контарева</w:t>
      </w:r>
      <w:proofErr w:type="spellEnd"/>
      <w:r w:rsidRPr="00E2017C">
        <w:rPr>
          <w:sz w:val="24"/>
          <w:szCs w:val="24"/>
          <w:lang w:val="ru-RU"/>
        </w:rPr>
        <w:t>, В. Ю. Исследование и оценка тяжести трудового процесса [Электронный ресурс</w:t>
      </w:r>
      <w:proofErr w:type="gramStart"/>
      <w:r w:rsidRPr="00E2017C">
        <w:rPr>
          <w:sz w:val="24"/>
          <w:szCs w:val="24"/>
          <w:lang w:val="ru-RU"/>
        </w:rPr>
        <w:t>] :</w:t>
      </w:r>
      <w:proofErr w:type="gramEnd"/>
      <w:r w:rsidRPr="00E2017C">
        <w:rPr>
          <w:sz w:val="24"/>
          <w:szCs w:val="24"/>
          <w:lang w:val="ru-RU"/>
        </w:rPr>
        <w:t xml:space="preserve"> методические указания / </w:t>
      </w:r>
      <w:proofErr w:type="spellStart"/>
      <w:r w:rsidRPr="00E2017C">
        <w:rPr>
          <w:sz w:val="24"/>
          <w:szCs w:val="24"/>
          <w:lang w:val="ru-RU"/>
        </w:rPr>
        <w:t>Контарева</w:t>
      </w:r>
      <w:proofErr w:type="spellEnd"/>
      <w:r w:rsidRPr="00E2017C">
        <w:rPr>
          <w:sz w:val="24"/>
          <w:szCs w:val="24"/>
          <w:lang w:val="ru-RU"/>
        </w:rPr>
        <w:t xml:space="preserve"> В. Ю.,</w:t>
      </w:r>
      <w:proofErr w:type="spellStart"/>
      <w:r w:rsidRPr="00E2017C">
        <w:rPr>
          <w:sz w:val="24"/>
          <w:szCs w:val="24"/>
          <w:lang w:val="ru-RU"/>
        </w:rPr>
        <w:t>Башняк</w:t>
      </w:r>
      <w:proofErr w:type="spellEnd"/>
      <w:r w:rsidRPr="00E2017C">
        <w:rPr>
          <w:sz w:val="24"/>
          <w:szCs w:val="24"/>
          <w:lang w:val="ru-RU"/>
        </w:rPr>
        <w:t xml:space="preserve"> С. Е. Новочеркасск : </w:t>
      </w:r>
      <w:proofErr w:type="spellStart"/>
      <w:r w:rsidRPr="00E2017C">
        <w:rPr>
          <w:sz w:val="24"/>
          <w:szCs w:val="24"/>
          <w:lang w:val="ru-RU"/>
        </w:rPr>
        <w:t>Новочерк</w:t>
      </w:r>
      <w:proofErr w:type="spellEnd"/>
      <w:r w:rsidRPr="00E2017C">
        <w:rPr>
          <w:sz w:val="24"/>
          <w:szCs w:val="24"/>
          <w:lang w:val="ru-RU"/>
        </w:rPr>
        <w:t xml:space="preserve">. </w:t>
      </w:r>
      <w:proofErr w:type="spellStart"/>
      <w:r w:rsidRPr="00E2017C">
        <w:rPr>
          <w:sz w:val="24"/>
          <w:szCs w:val="24"/>
          <w:lang w:val="ru-RU"/>
        </w:rPr>
        <w:t>инж</w:t>
      </w:r>
      <w:proofErr w:type="spellEnd"/>
      <w:r w:rsidRPr="00E2017C">
        <w:rPr>
          <w:sz w:val="24"/>
          <w:szCs w:val="24"/>
          <w:lang w:val="ru-RU"/>
        </w:rPr>
        <w:t>.-</w:t>
      </w:r>
      <w:proofErr w:type="spellStart"/>
      <w:r w:rsidRPr="00E2017C">
        <w:rPr>
          <w:sz w:val="24"/>
          <w:szCs w:val="24"/>
          <w:lang w:val="ru-RU"/>
        </w:rPr>
        <w:t>мелиор</w:t>
      </w:r>
      <w:proofErr w:type="spellEnd"/>
      <w:r w:rsidRPr="00E2017C">
        <w:rPr>
          <w:sz w:val="24"/>
          <w:szCs w:val="24"/>
          <w:lang w:val="ru-RU"/>
        </w:rPr>
        <w:t xml:space="preserve">. ин-т Донской ГАУ, 2023 39 с. Книга из коллекции </w:t>
      </w:r>
      <w:proofErr w:type="spellStart"/>
      <w:r w:rsidRPr="00E2017C">
        <w:rPr>
          <w:sz w:val="24"/>
          <w:szCs w:val="24"/>
          <w:lang w:val="ru-RU"/>
        </w:rPr>
        <w:t>Новочерк</w:t>
      </w:r>
      <w:proofErr w:type="spellEnd"/>
      <w:r w:rsidRPr="00E2017C">
        <w:rPr>
          <w:sz w:val="24"/>
          <w:szCs w:val="24"/>
          <w:lang w:val="ru-RU"/>
        </w:rPr>
        <w:t xml:space="preserve">. </w:t>
      </w:r>
      <w:proofErr w:type="spellStart"/>
      <w:r w:rsidRPr="00E2017C">
        <w:rPr>
          <w:sz w:val="24"/>
          <w:szCs w:val="24"/>
          <w:lang w:val="ru-RU"/>
        </w:rPr>
        <w:t>инж</w:t>
      </w:r>
      <w:proofErr w:type="spellEnd"/>
      <w:r w:rsidRPr="00E2017C">
        <w:rPr>
          <w:sz w:val="24"/>
          <w:szCs w:val="24"/>
          <w:lang w:val="ru-RU"/>
        </w:rPr>
        <w:t>.-</w:t>
      </w:r>
      <w:proofErr w:type="spellStart"/>
      <w:r w:rsidRPr="00E2017C">
        <w:rPr>
          <w:sz w:val="24"/>
          <w:szCs w:val="24"/>
          <w:lang w:val="ru-RU"/>
        </w:rPr>
        <w:t>мелиор</w:t>
      </w:r>
      <w:proofErr w:type="spellEnd"/>
      <w:r w:rsidRPr="00E2017C">
        <w:rPr>
          <w:sz w:val="24"/>
          <w:szCs w:val="24"/>
          <w:lang w:val="ru-RU"/>
        </w:rPr>
        <w:t>. ин-т Донской ГАУ - Инженерно-технические наукиhttps://e.lanbook.com/book/400787</w:t>
      </w:r>
    </w:p>
    <w:p w14:paraId="27B20616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E2017C">
        <w:rPr>
          <w:sz w:val="24"/>
          <w:szCs w:val="24"/>
          <w:lang w:val="ru-RU"/>
        </w:rPr>
        <w:t>Пестов</w:t>
      </w:r>
      <w:proofErr w:type="gramStart"/>
      <w:r w:rsidRPr="00E2017C">
        <w:rPr>
          <w:sz w:val="24"/>
          <w:szCs w:val="24"/>
          <w:lang w:val="ru-RU"/>
        </w:rPr>
        <w:t>, ,</w:t>
      </w:r>
      <w:proofErr w:type="gramEnd"/>
      <w:r w:rsidRPr="00E2017C">
        <w:rPr>
          <w:sz w:val="24"/>
          <w:szCs w:val="24"/>
          <w:lang w:val="ru-RU"/>
        </w:rPr>
        <w:t xml:space="preserve"> В. М. Защита в чрезвычайных ситуациях : учебное пособие / В. М. Пестов, О. Ю. Токарева Защита в чрезвычайных ситуациях, 2028-09-29 Электрон. дан. (1 файл) Москва, </w:t>
      </w:r>
      <w:proofErr w:type="gramStart"/>
      <w:r w:rsidRPr="00E2017C">
        <w:rPr>
          <w:sz w:val="24"/>
          <w:szCs w:val="24"/>
          <w:lang w:val="ru-RU"/>
        </w:rPr>
        <w:t>Вологда :</w:t>
      </w:r>
      <w:proofErr w:type="gramEnd"/>
      <w:r w:rsidRPr="00E2017C">
        <w:rPr>
          <w:sz w:val="24"/>
          <w:szCs w:val="24"/>
          <w:lang w:val="ru-RU"/>
        </w:rPr>
        <w:t xml:space="preserve"> Инфра Инженерия, 2023 200 с. Книга находится в премиум-версии IPR </w:t>
      </w:r>
      <w:proofErr w:type="spellStart"/>
      <w:r w:rsidRPr="00E2017C">
        <w:rPr>
          <w:sz w:val="24"/>
          <w:szCs w:val="24"/>
          <w:lang w:val="ru-RU"/>
        </w:rPr>
        <w:t>SMART.Гарантированный</w:t>
      </w:r>
      <w:proofErr w:type="spellEnd"/>
      <w:r w:rsidRPr="00E2017C">
        <w:rPr>
          <w:sz w:val="24"/>
          <w:szCs w:val="24"/>
          <w:lang w:val="ru-RU"/>
        </w:rPr>
        <w:t xml:space="preserve"> срок размещения в ЭБС до 29.09.2028 (</w:t>
      </w:r>
      <w:proofErr w:type="spellStart"/>
      <w:r w:rsidRPr="00E2017C">
        <w:rPr>
          <w:sz w:val="24"/>
          <w:szCs w:val="24"/>
          <w:lang w:val="ru-RU"/>
        </w:rPr>
        <w:t>автопролонгация</w:t>
      </w:r>
      <w:proofErr w:type="spellEnd"/>
      <w:r w:rsidRPr="00E2017C">
        <w:rPr>
          <w:sz w:val="24"/>
          <w:szCs w:val="24"/>
          <w:lang w:val="ru-RU"/>
        </w:rPr>
        <w:t>) ISBN 978-5-9729-1549-1</w:t>
      </w:r>
    </w:p>
    <w:p w14:paraId="73A0521B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proofErr w:type="spellStart"/>
      <w:r w:rsidRPr="00E2017C">
        <w:rPr>
          <w:sz w:val="24"/>
          <w:szCs w:val="24"/>
          <w:lang w:val="ru-RU"/>
        </w:rPr>
        <w:t>Пожаркова</w:t>
      </w:r>
      <w:proofErr w:type="spellEnd"/>
      <w:r w:rsidRPr="00E2017C">
        <w:rPr>
          <w:sz w:val="24"/>
          <w:szCs w:val="24"/>
          <w:lang w:val="ru-RU"/>
        </w:rPr>
        <w:t>, И.Н. Пожарная безопасность технологических процессов. Лабораторный практикум [Электронный ресурс</w:t>
      </w:r>
      <w:proofErr w:type="gramStart"/>
      <w:r w:rsidRPr="00E2017C">
        <w:rPr>
          <w:sz w:val="24"/>
          <w:szCs w:val="24"/>
          <w:lang w:val="ru-RU"/>
        </w:rPr>
        <w:t>] :</w:t>
      </w:r>
      <w:proofErr w:type="gramEnd"/>
      <w:r w:rsidRPr="00E2017C">
        <w:rPr>
          <w:sz w:val="24"/>
          <w:szCs w:val="24"/>
          <w:lang w:val="ru-RU"/>
        </w:rPr>
        <w:t xml:space="preserve"> учебное пособие / </w:t>
      </w:r>
      <w:proofErr w:type="spellStart"/>
      <w:r w:rsidRPr="00E2017C">
        <w:rPr>
          <w:sz w:val="24"/>
          <w:szCs w:val="24"/>
          <w:lang w:val="ru-RU"/>
        </w:rPr>
        <w:t>Пожаркова</w:t>
      </w:r>
      <w:proofErr w:type="spellEnd"/>
      <w:r w:rsidRPr="00E2017C">
        <w:rPr>
          <w:sz w:val="24"/>
          <w:szCs w:val="24"/>
          <w:lang w:val="ru-RU"/>
        </w:rPr>
        <w:t xml:space="preserve"> И. </w:t>
      </w:r>
      <w:proofErr w:type="spellStart"/>
      <w:r w:rsidRPr="00E2017C">
        <w:rPr>
          <w:sz w:val="24"/>
          <w:szCs w:val="24"/>
          <w:lang w:val="ru-RU"/>
        </w:rPr>
        <w:t>Н.,Трояк</w:t>
      </w:r>
      <w:proofErr w:type="spellEnd"/>
      <w:r w:rsidRPr="00E2017C">
        <w:rPr>
          <w:sz w:val="24"/>
          <w:szCs w:val="24"/>
          <w:lang w:val="ru-RU"/>
        </w:rPr>
        <w:t xml:space="preserve"> Е. </w:t>
      </w:r>
      <w:proofErr w:type="spellStart"/>
      <w:r w:rsidRPr="00E2017C">
        <w:rPr>
          <w:sz w:val="24"/>
          <w:szCs w:val="24"/>
          <w:lang w:val="ru-RU"/>
        </w:rPr>
        <w:t>Ю.,Антонов</w:t>
      </w:r>
      <w:proofErr w:type="spellEnd"/>
      <w:r w:rsidRPr="00E2017C">
        <w:rPr>
          <w:sz w:val="24"/>
          <w:szCs w:val="24"/>
          <w:lang w:val="ru-RU"/>
        </w:rPr>
        <w:t xml:space="preserve"> А. В. Железногорск : СПСА, 2023 114 с. Книга из коллекции СПСА - Инженерно-технические науки </w:t>
      </w:r>
      <w:r w:rsidRPr="00E2017C">
        <w:rPr>
          <w:sz w:val="24"/>
          <w:szCs w:val="24"/>
          <w:lang w:val="ru-RU"/>
        </w:rPr>
        <w:lastRenderedPageBreak/>
        <w:t>https://e.lanbook.com/book/331433</w:t>
      </w:r>
    </w:p>
    <w:p w14:paraId="687AC706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proofErr w:type="spellStart"/>
      <w:r w:rsidRPr="00E2017C">
        <w:rPr>
          <w:sz w:val="24"/>
          <w:szCs w:val="24"/>
          <w:lang w:val="ru-RU"/>
        </w:rPr>
        <w:t>Роик</w:t>
      </w:r>
      <w:proofErr w:type="spellEnd"/>
      <w:r w:rsidRPr="00E2017C">
        <w:rPr>
          <w:sz w:val="24"/>
          <w:szCs w:val="24"/>
          <w:lang w:val="ru-RU"/>
        </w:rPr>
        <w:t xml:space="preserve">, Валентин </w:t>
      </w:r>
      <w:proofErr w:type="spellStart"/>
      <w:r w:rsidRPr="00E2017C">
        <w:rPr>
          <w:sz w:val="24"/>
          <w:szCs w:val="24"/>
          <w:lang w:val="ru-RU"/>
        </w:rPr>
        <w:t>Дементьевич</w:t>
      </w:r>
      <w:proofErr w:type="spellEnd"/>
      <w:r w:rsidRPr="00E2017C">
        <w:rPr>
          <w:sz w:val="24"/>
          <w:szCs w:val="24"/>
          <w:lang w:val="ru-RU"/>
        </w:rPr>
        <w:t xml:space="preserve"> Управление профессиональными </w:t>
      </w:r>
      <w:proofErr w:type="gramStart"/>
      <w:r w:rsidRPr="00E2017C">
        <w:rPr>
          <w:sz w:val="24"/>
          <w:szCs w:val="24"/>
          <w:lang w:val="ru-RU"/>
        </w:rPr>
        <w:t>рисками :</w:t>
      </w:r>
      <w:proofErr w:type="gramEnd"/>
      <w:r w:rsidRPr="00E2017C">
        <w:rPr>
          <w:sz w:val="24"/>
          <w:szCs w:val="24"/>
          <w:lang w:val="ru-RU"/>
        </w:rPr>
        <w:t xml:space="preserve"> учебник для вузов / В. Д. </w:t>
      </w:r>
      <w:proofErr w:type="spellStart"/>
      <w:r w:rsidRPr="00E2017C">
        <w:rPr>
          <w:sz w:val="24"/>
          <w:szCs w:val="24"/>
          <w:lang w:val="ru-RU"/>
        </w:rPr>
        <w:t>Роик</w:t>
      </w:r>
      <w:proofErr w:type="spellEnd"/>
      <w:r w:rsidRPr="00E2017C">
        <w:rPr>
          <w:sz w:val="24"/>
          <w:szCs w:val="24"/>
          <w:lang w:val="ru-RU"/>
        </w:rPr>
        <w:t>. Электрон</w:t>
      </w:r>
      <w:proofErr w:type="gramStart"/>
      <w:r w:rsidRPr="00E2017C">
        <w:rPr>
          <w:sz w:val="24"/>
          <w:szCs w:val="24"/>
          <w:lang w:val="ru-RU"/>
        </w:rPr>
        <w:t>.</w:t>
      </w:r>
      <w:proofErr w:type="gramEnd"/>
      <w:r w:rsidRPr="00E2017C">
        <w:rPr>
          <w:sz w:val="24"/>
          <w:szCs w:val="24"/>
          <w:lang w:val="ru-RU"/>
        </w:rPr>
        <w:t xml:space="preserve"> дан. </w:t>
      </w:r>
      <w:proofErr w:type="gramStart"/>
      <w:r w:rsidRPr="00E2017C">
        <w:rPr>
          <w:sz w:val="24"/>
          <w:szCs w:val="24"/>
          <w:lang w:val="ru-RU"/>
        </w:rPr>
        <w:t>Москва :</w:t>
      </w:r>
      <w:proofErr w:type="gramEnd"/>
      <w:r w:rsidRPr="00E2017C">
        <w:rPr>
          <w:sz w:val="24"/>
          <w:szCs w:val="24"/>
          <w:lang w:val="ru-RU"/>
        </w:rPr>
        <w:t xml:space="preserve"> </w:t>
      </w:r>
      <w:proofErr w:type="spellStart"/>
      <w:r w:rsidRPr="00E2017C">
        <w:rPr>
          <w:sz w:val="24"/>
          <w:szCs w:val="24"/>
          <w:lang w:val="ru-RU"/>
        </w:rPr>
        <w:t>Юрайт</w:t>
      </w:r>
      <w:proofErr w:type="spellEnd"/>
      <w:r w:rsidRPr="00E2017C">
        <w:rPr>
          <w:sz w:val="24"/>
          <w:szCs w:val="24"/>
          <w:lang w:val="ru-RU"/>
        </w:rPr>
        <w:t xml:space="preserve">, 2024 657 с (Высшее образование)  URL: https://urait.ru/bcode/544170 (дата обращения: 30.01.2025).Режим доступа: Электронно-библиотечная система </w:t>
      </w:r>
      <w:proofErr w:type="spellStart"/>
      <w:r w:rsidRPr="00E2017C">
        <w:rPr>
          <w:sz w:val="24"/>
          <w:szCs w:val="24"/>
          <w:lang w:val="ru-RU"/>
        </w:rPr>
        <w:t>Юрайт</w:t>
      </w:r>
      <w:proofErr w:type="spellEnd"/>
      <w:r w:rsidRPr="00E2017C">
        <w:rPr>
          <w:sz w:val="24"/>
          <w:szCs w:val="24"/>
          <w:lang w:val="ru-RU"/>
        </w:rPr>
        <w:t xml:space="preserve">, для </w:t>
      </w:r>
      <w:proofErr w:type="spellStart"/>
      <w:r w:rsidRPr="00E2017C">
        <w:rPr>
          <w:sz w:val="24"/>
          <w:szCs w:val="24"/>
          <w:lang w:val="ru-RU"/>
        </w:rPr>
        <w:t>авториз</w:t>
      </w:r>
      <w:proofErr w:type="spellEnd"/>
      <w:r w:rsidRPr="00E2017C">
        <w:rPr>
          <w:sz w:val="24"/>
          <w:szCs w:val="24"/>
          <w:lang w:val="ru-RU"/>
        </w:rPr>
        <w:t>. Пользователей https://urait.ru/bcode/544170 ISBN 978-5-534-14160-</w:t>
      </w:r>
      <w:proofErr w:type="gramStart"/>
      <w:r w:rsidRPr="00E2017C">
        <w:rPr>
          <w:sz w:val="24"/>
          <w:szCs w:val="24"/>
          <w:lang w:val="ru-RU"/>
        </w:rPr>
        <w:t>3 :</w:t>
      </w:r>
      <w:proofErr w:type="gramEnd"/>
      <w:r w:rsidRPr="00E2017C">
        <w:rPr>
          <w:sz w:val="24"/>
          <w:szCs w:val="24"/>
          <w:lang w:val="ru-RU"/>
        </w:rPr>
        <w:t xml:space="preserve"> 2689.00</w:t>
      </w:r>
    </w:p>
    <w:p w14:paraId="49321CB4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E2017C">
        <w:rPr>
          <w:sz w:val="24"/>
          <w:szCs w:val="24"/>
          <w:lang w:val="ru-RU"/>
        </w:rPr>
        <w:t>Теоретические основы промышленной и экологической безопасности [Электронный ресурс</w:t>
      </w:r>
      <w:proofErr w:type="gramStart"/>
      <w:r w:rsidRPr="00E2017C">
        <w:rPr>
          <w:sz w:val="24"/>
          <w:szCs w:val="24"/>
          <w:lang w:val="ru-RU"/>
        </w:rPr>
        <w:t>] :</w:t>
      </w:r>
      <w:proofErr w:type="gramEnd"/>
      <w:r w:rsidRPr="00E2017C">
        <w:rPr>
          <w:sz w:val="24"/>
          <w:szCs w:val="24"/>
          <w:lang w:val="ru-RU"/>
        </w:rPr>
        <w:t xml:space="preserve"> учебное пособие Хабаровск : ДВГУПС, 2021 119 с. Рекомендовано методическим советом по качеству образовательной деятельности ДВГУПС в качестве учебного </w:t>
      </w:r>
      <w:proofErr w:type="spellStart"/>
      <w:r w:rsidRPr="00E2017C">
        <w:rPr>
          <w:sz w:val="24"/>
          <w:szCs w:val="24"/>
          <w:lang w:val="ru-RU"/>
        </w:rPr>
        <w:t>пособияКнига</w:t>
      </w:r>
      <w:proofErr w:type="spellEnd"/>
      <w:r w:rsidRPr="00E2017C">
        <w:rPr>
          <w:sz w:val="24"/>
          <w:szCs w:val="24"/>
          <w:lang w:val="ru-RU"/>
        </w:rPr>
        <w:t xml:space="preserve"> из коллекции ДВГУПС - Инженерно-технические наукиhttps://e.lanbook.com/book/179437</w:t>
      </w:r>
    </w:p>
    <w:p w14:paraId="2283F1F8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E2017C">
        <w:rPr>
          <w:sz w:val="24"/>
          <w:szCs w:val="24"/>
          <w:lang w:val="ru-RU"/>
        </w:rPr>
        <w:t xml:space="preserve">Феоктистова, Тамара Герасимовна Производственная санитария и гигиена </w:t>
      </w:r>
      <w:proofErr w:type="gramStart"/>
      <w:r w:rsidRPr="00E2017C">
        <w:rPr>
          <w:sz w:val="24"/>
          <w:szCs w:val="24"/>
          <w:lang w:val="ru-RU"/>
        </w:rPr>
        <w:t>труда :</w:t>
      </w:r>
      <w:proofErr w:type="gramEnd"/>
      <w:r w:rsidRPr="00E2017C">
        <w:rPr>
          <w:sz w:val="24"/>
          <w:szCs w:val="24"/>
          <w:lang w:val="ru-RU"/>
        </w:rPr>
        <w:t xml:space="preserve"> учебное пособие / Т. Г. Феоктистова, О. Г. Феоктистова, Т. В. Наумова Москва : ИНФРА-М, 2023 380, [1] с. : ил. ; 22  (Высшее образование, (</w:t>
      </w:r>
      <w:proofErr w:type="spellStart"/>
      <w:r w:rsidRPr="00E2017C">
        <w:rPr>
          <w:sz w:val="24"/>
          <w:szCs w:val="24"/>
          <w:lang w:val="ru-RU"/>
        </w:rPr>
        <w:t>Бакалавриат</w:t>
      </w:r>
      <w:proofErr w:type="spellEnd"/>
      <w:r w:rsidRPr="00E2017C">
        <w:rPr>
          <w:sz w:val="24"/>
          <w:szCs w:val="24"/>
          <w:lang w:val="ru-RU"/>
        </w:rPr>
        <w:t>)  (</w:t>
      </w:r>
      <w:proofErr w:type="spellStart"/>
      <w:r w:rsidRPr="00E2017C">
        <w:rPr>
          <w:sz w:val="24"/>
          <w:szCs w:val="24"/>
          <w:lang w:val="ru-RU"/>
        </w:rPr>
        <w:t>Бакалавриат</w:t>
      </w:r>
      <w:proofErr w:type="spellEnd"/>
      <w:r w:rsidRPr="00E2017C">
        <w:rPr>
          <w:sz w:val="24"/>
          <w:szCs w:val="24"/>
          <w:lang w:val="ru-RU"/>
        </w:rPr>
        <w:t xml:space="preserve">)  На </w:t>
      </w:r>
      <w:proofErr w:type="spellStart"/>
      <w:r w:rsidRPr="00E2017C">
        <w:rPr>
          <w:sz w:val="24"/>
          <w:szCs w:val="24"/>
          <w:lang w:val="ru-RU"/>
        </w:rPr>
        <w:t>тит</w:t>
      </w:r>
      <w:proofErr w:type="spellEnd"/>
      <w:r w:rsidRPr="00E2017C">
        <w:rPr>
          <w:sz w:val="24"/>
          <w:szCs w:val="24"/>
          <w:lang w:val="ru-RU"/>
        </w:rPr>
        <w:t>. л.: Электронно-библиотечная система znanium.com Библиография: с. 375-376 (23 названия)ISBN 978-5-16-105549-6 (</w:t>
      </w:r>
      <w:proofErr w:type="spellStart"/>
      <w:r w:rsidRPr="00E2017C">
        <w:rPr>
          <w:sz w:val="24"/>
          <w:szCs w:val="24"/>
          <w:lang w:val="ru-RU"/>
        </w:rPr>
        <w:t>online</w:t>
      </w:r>
      <w:proofErr w:type="spellEnd"/>
      <w:r w:rsidRPr="00E2017C">
        <w:rPr>
          <w:sz w:val="24"/>
          <w:szCs w:val="24"/>
          <w:lang w:val="ru-RU"/>
        </w:rPr>
        <w:t>) Текст (визуальный) : непосредственный</w:t>
      </w:r>
    </w:p>
    <w:p w14:paraId="3AE682FF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proofErr w:type="spellStart"/>
      <w:r w:rsidRPr="00E2017C">
        <w:rPr>
          <w:sz w:val="24"/>
          <w:szCs w:val="24"/>
          <w:lang w:val="ru-RU"/>
        </w:rPr>
        <w:t>Хаертдинова</w:t>
      </w:r>
      <w:proofErr w:type="spellEnd"/>
      <w:r w:rsidRPr="00E2017C">
        <w:rPr>
          <w:sz w:val="24"/>
          <w:szCs w:val="24"/>
          <w:lang w:val="ru-RU"/>
        </w:rPr>
        <w:t>, З. М. Обеспечение безопасности опасных производственных объектов [Электронный ресурс</w:t>
      </w:r>
      <w:proofErr w:type="gramStart"/>
      <w:r w:rsidRPr="00E2017C">
        <w:rPr>
          <w:sz w:val="24"/>
          <w:szCs w:val="24"/>
          <w:lang w:val="ru-RU"/>
        </w:rPr>
        <w:t>] :</w:t>
      </w:r>
      <w:proofErr w:type="gramEnd"/>
      <w:r w:rsidRPr="00E2017C">
        <w:rPr>
          <w:sz w:val="24"/>
          <w:szCs w:val="24"/>
          <w:lang w:val="ru-RU"/>
        </w:rPr>
        <w:t xml:space="preserve"> учебное пособие / </w:t>
      </w:r>
      <w:proofErr w:type="spellStart"/>
      <w:r w:rsidRPr="00E2017C">
        <w:rPr>
          <w:sz w:val="24"/>
          <w:szCs w:val="24"/>
          <w:lang w:val="ru-RU"/>
        </w:rPr>
        <w:t>Хаертдинова</w:t>
      </w:r>
      <w:proofErr w:type="spellEnd"/>
      <w:r w:rsidRPr="00E2017C">
        <w:rPr>
          <w:sz w:val="24"/>
          <w:szCs w:val="24"/>
          <w:lang w:val="ru-RU"/>
        </w:rPr>
        <w:t xml:space="preserve"> З. М. Ижевск : Ижевская ГСХА, 2020 84 с. Книга из коллекции Ижевская ГСХА - Инженерно-технические науки https://e.lanbook.com/book/178013</w:t>
      </w:r>
    </w:p>
    <w:p w14:paraId="383C4A8D" w14:textId="77777777" w:rsidR="00E2017C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E2017C">
        <w:rPr>
          <w:sz w:val="24"/>
          <w:szCs w:val="24"/>
          <w:lang w:val="ru-RU"/>
        </w:rPr>
        <w:t xml:space="preserve">Чернов, К. </w:t>
      </w:r>
      <w:proofErr w:type="spellStart"/>
      <w:r w:rsidRPr="00E2017C">
        <w:rPr>
          <w:sz w:val="24"/>
          <w:szCs w:val="24"/>
          <w:lang w:val="ru-RU"/>
        </w:rPr>
        <w:t>В.Управление</w:t>
      </w:r>
      <w:proofErr w:type="spellEnd"/>
      <w:r w:rsidRPr="00E2017C">
        <w:rPr>
          <w:sz w:val="24"/>
          <w:szCs w:val="24"/>
          <w:lang w:val="ru-RU"/>
        </w:rPr>
        <w:t xml:space="preserve"> </w:t>
      </w:r>
      <w:proofErr w:type="spellStart"/>
      <w:r w:rsidRPr="00E2017C">
        <w:rPr>
          <w:sz w:val="24"/>
          <w:szCs w:val="24"/>
          <w:lang w:val="ru-RU"/>
        </w:rPr>
        <w:t>техносферной</w:t>
      </w:r>
      <w:proofErr w:type="spellEnd"/>
      <w:r w:rsidRPr="00E2017C">
        <w:rPr>
          <w:sz w:val="24"/>
          <w:szCs w:val="24"/>
          <w:lang w:val="ru-RU"/>
        </w:rPr>
        <w:t xml:space="preserve"> безопасностью [Электронный ресурс</w:t>
      </w:r>
      <w:proofErr w:type="gramStart"/>
      <w:r w:rsidRPr="00E2017C">
        <w:rPr>
          <w:sz w:val="24"/>
          <w:szCs w:val="24"/>
          <w:lang w:val="ru-RU"/>
        </w:rPr>
        <w:t>] :</w:t>
      </w:r>
      <w:proofErr w:type="gramEnd"/>
      <w:r w:rsidRPr="00E2017C">
        <w:rPr>
          <w:sz w:val="24"/>
          <w:szCs w:val="24"/>
          <w:lang w:val="ru-RU"/>
        </w:rPr>
        <w:t xml:space="preserve"> учебное пособие для вузов / Чернов К. В. Санкт-Петербург : Лань, 2023 160 с.  Книга из коллекции Лань - Инженерно-технические науки https://e.lanbook.com/book/276575 ISBN 978-5-507-45029-9</w:t>
      </w:r>
    </w:p>
    <w:p w14:paraId="790B66ED" w14:textId="0857306E" w:rsidR="00FF1E58" w:rsidRPr="00E2017C" w:rsidRDefault="00E2017C" w:rsidP="006474B2">
      <w:pPr>
        <w:pStyle w:val="a5"/>
        <w:numPr>
          <w:ilvl w:val="0"/>
          <w:numId w:val="35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proofErr w:type="spellStart"/>
      <w:r w:rsidRPr="00E2017C">
        <w:rPr>
          <w:sz w:val="24"/>
          <w:szCs w:val="24"/>
          <w:lang w:val="ru-RU"/>
        </w:rPr>
        <w:t>Шендакова</w:t>
      </w:r>
      <w:proofErr w:type="spellEnd"/>
      <w:r w:rsidRPr="00E2017C">
        <w:rPr>
          <w:sz w:val="24"/>
          <w:szCs w:val="24"/>
          <w:lang w:val="ru-RU"/>
        </w:rPr>
        <w:t xml:space="preserve">, Т.А. Безопасность и охрана труда [Электронный ресурс] : учебное пособие / </w:t>
      </w:r>
      <w:proofErr w:type="spellStart"/>
      <w:r w:rsidRPr="00E2017C">
        <w:rPr>
          <w:sz w:val="24"/>
          <w:szCs w:val="24"/>
          <w:lang w:val="ru-RU"/>
        </w:rPr>
        <w:t>Шендакова</w:t>
      </w:r>
      <w:proofErr w:type="spellEnd"/>
      <w:r w:rsidRPr="00E2017C">
        <w:rPr>
          <w:sz w:val="24"/>
          <w:szCs w:val="24"/>
          <w:lang w:val="ru-RU"/>
        </w:rPr>
        <w:t xml:space="preserve"> Т. А.,</w:t>
      </w:r>
      <w:proofErr w:type="spellStart"/>
      <w:r w:rsidRPr="00E2017C">
        <w:rPr>
          <w:sz w:val="24"/>
          <w:szCs w:val="24"/>
          <w:lang w:val="ru-RU"/>
        </w:rPr>
        <w:t>Алибекова</w:t>
      </w:r>
      <w:proofErr w:type="spellEnd"/>
      <w:r w:rsidRPr="00E2017C">
        <w:rPr>
          <w:sz w:val="24"/>
          <w:szCs w:val="24"/>
          <w:lang w:val="ru-RU"/>
        </w:rPr>
        <w:t xml:space="preserve"> И. В. Орел : </w:t>
      </w:r>
      <w:proofErr w:type="spellStart"/>
      <w:r w:rsidRPr="00E2017C">
        <w:rPr>
          <w:sz w:val="24"/>
          <w:szCs w:val="24"/>
          <w:lang w:val="ru-RU"/>
        </w:rPr>
        <w:t>ОрелГАУ</w:t>
      </w:r>
      <w:proofErr w:type="spellEnd"/>
      <w:r w:rsidRPr="00E2017C">
        <w:rPr>
          <w:sz w:val="24"/>
          <w:szCs w:val="24"/>
          <w:lang w:val="ru-RU"/>
        </w:rPr>
        <w:t xml:space="preserve">, 2023 60 с. Книга из коллекции </w:t>
      </w:r>
      <w:proofErr w:type="spellStart"/>
      <w:r w:rsidRPr="00E2017C">
        <w:rPr>
          <w:sz w:val="24"/>
          <w:szCs w:val="24"/>
          <w:lang w:val="ru-RU"/>
        </w:rPr>
        <w:t>ОрелГАУ</w:t>
      </w:r>
      <w:proofErr w:type="spellEnd"/>
      <w:r w:rsidRPr="00E2017C">
        <w:rPr>
          <w:sz w:val="24"/>
          <w:szCs w:val="24"/>
          <w:lang w:val="ru-RU"/>
        </w:rPr>
        <w:t xml:space="preserve"> - Инженерно-технические науки </w:t>
      </w:r>
      <w:r w:rsidR="00A760DC">
        <w:fldChar w:fldCharType="begin"/>
      </w:r>
      <w:r w:rsidR="00A760DC" w:rsidRPr="00A57431">
        <w:rPr>
          <w:lang w:val="ru-RU"/>
        </w:rPr>
        <w:instrText xml:space="preserve"> </w:instrText>
      </w:r>
      <w:r w:rsidR="00A760DC">
        <w:instrText>HYPERLINK</w:instrText>
      </w:r>
      <w:r w:rsidR="00A760DC" w:rsidRPr="00A57431">
        <w:rPr>
          <w:lang w:val="ru-RU"/>
        </w:rPr>
        <w:instrText xml:space="preserve"> "</w:instrText>
      </w:r>
      <w:r w:rsidR="00A760DC">
        <w:instrText>https</w:instrText>
      </w:r>
      <w:r w:rsidR="00A760DC" w:rsidRPr="00A57431">
        <w:rPr>
          <w:lang w:val="ru-RU"/>
        </w:rPr>
        <w:instrText>://</w:instrText>
      </w:r>
      <w:r w:rsidR="00A760DC">
        <w:instrText>e</w:instrText>
      </w:r>
      <w:r w:rsidR="00A760DC" w:rsidRPr="00A57431">
        <w:rPr>
          <w:lang w:val="ru-RU"/>
        </w:rPr>
        <w:instrText>.</w:instrText>
      </w:r>
      <w:r w:rsidR="00A760DC">
        <w:instrText>lanbook</w:instrText>
      </w:r>
      <w:r w:rsidR="00A760DC" w:rsidRPr="00A57431">
        <w:rPr>
          <w:lang w:val="ru-RU"/>
        </w:rPr>
        <w:instrText>.</w:instrText>
      </w:r>
      <w:r w:rsidR="00A760DC">
        <w:instrText>com</w:instrText>
      </w:r>
      <w:r w:rsidR="00A760DC" w:rsidRPr="00A57431">
        <w:rPr>
          <w:lang w:val="ru-RU"/>
        </w:rPr>
        <w:instrText>/</w:instrText>
      </w:r>
      <w:r w:rsidR="00A760DC">
        <w:instrText>book</w:instrText>
      </w:r>
      <w:r w:rsidR="00A760DC" w:rsidRPr="00A57431">
        <w:rPr>
          <w:lang w:val="ru-RU"/>
        </w:rPr>
        <w:instrText xml:space="preserve">/362393" </w:instrText>
      </w:r>
      <w:r w:rsidR="00A760DC">
        <w:fldChar w:fldCharType="separate"/>
      </w:r>
      <w:r w:rsidRPr="00E2017C">
        <w:rPr>
          <w:lang w:val="ru-RU"/>
        </w:rPr>
        <w:t>https://e.lanbook.com/book/362393</w:t>
      </w:r>
      <w:r w:rsidR="00A760DC">
        <w:rPr>
          <w:lang w:val="ru-RU"/>
        </w:rPr>
        <w:fldChar w:fldCharType="end"/>
      </w:r>
    </w:p>
    <w:p w14:paraId="366E18A3" w14:textId="77777777" w:rsidR="00E2017C" w:rsidRPr="00E2017C" w:rsidRDefault="00E2017C" w:rsidP="006474B2">
      <w:pPr>
        <w:autoSpaceDE w:val="0"/>
        <w:autoSpaceDN w:val="0"/>
        <w:adjustRightInd w:val="0"/>
        <w:ind w:firstLine="709"/>
        <w:contextualSpacing/>
        <w:jc w:val="both"/>
        <w:rPr>
          <w:b/>
          <w:color w:val="000000"/>
          <w:sz w:val="24"/>
          <w:szCs w:val="23"/>
          <w:lang w:val="ru-RU"/>
        </w:rPr>
      </w:pPr>
    </w:p>
    <w:p w14:paraId="0D1E0CA1" w14:textId="77777777" w:rsidR="006474B2" w:rsidRDefault="00F52322" w:rsidP="006474B2">
      <w:pPr>
        <w:autoSpaceDE w:val="0"/>
        <w:autoSpaceDN w:val="0"/>
        <w:adjustRightInd w:val="0"/>
        <w:contextualSpacing/>
        <w:jc w:val="center"/>
        <w:rPr>
          <w:b/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ru-RU"/>
        </w:rPr>
        <w:t>3</w:t>
      </w:r>
      <w:r w:rsidR="00623333">
        <w:rPr>
          <w:b/>
          <w:caps/>
          <w:sz w:val="24"/>
          <w:szCs w:val="24"/>
          <w:lang w:val="ru-RU"/>
        </w:rPr>
        <w:t>.</w:t>
      </w:r>
      <w:r w:rsidR="00A03F80" w:rsidRPr="00A03F80">
        <w:rPr>
          <w:b/>
          <w:caps/>
          <w:sz w:val="24"/>
          <w:szCs w:val="24"/>
          <w:lang w:val="ru-RU"/>
        </w:rPr>
        <w:t xml:space="preserve"> требования к выпускным квалификационным работам </w:t>
      </w:r>
    </w:p>
    <w:p w14:paraId="3F01B18A" w14:textId="64AAF24B" w:rsidR="00A03F80" w:rsidRPr="00A03F80" w:rsidRDefault="00A03F80" w:rsidP="006474B2">
      <w:pPr>
        <w:autoSpaceDE w:val="0"/>
        <w:autoSpaceDN w:val="0"/>
        <w:adjustRightInd w:val="0"/>
        <w:contextualSpacing/>
        <w:jc w:val="center"/>
        <w:rPr>
          <w:b/>
          <w:caps/>
          <w:sz w:val="24"/>
          <w:szCs w:val="24"/>
          <w:lang w:val="ru-RU"/>
        </w:rPr>
      </w:pPr>
      <w:r w:rsidRPr="00A03F80">
        <w:rPr>
          <w:b/>
          <w:caps/>
          <w:sz w:val="24"/>
          <w:szCs w:val="24"/>
          <w:lang w:val="ru-RU"/>
        </w:rPr>
        <w:t>и порядку их выполнения</w:t>
      </w:r>
    </w:p>
    <w:p w14:paraId="3F04D4AC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375FA6A6" w14:textId="6622EC85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</w:t>
      </w:r>
      <w:r w:rsidR="00623333">
        <w:rPr>
          <w:b/>
          <w:sz w:val="24"/>
          <w:szCs w:val="24"/>
          <w:lang w:val="ru-RU"/>
        </w:rPr>
        <w:t>.</w:t>
      </w:r>
      <w:r w:rsidR="00A03F80" w:rsidRPr="00A03F80">
        <w:rPr>
          <w:b/>
          <w:sz w:val="24"/>
          <w:szCs w:val="24"/>
          <w:lang w:val="ru-RU"/>
        </w:rPr>
        <w:t>1. Процессы подготовки выпускной квалификационной работы</w:t>
      </w:r>
    </w:p>
    <w:p w14:paraId="6B88F1D0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7FB1ABA6" w14:textId="63D0E77E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.1.</w:t>
      </w:r>
      <w:proofErr w:type="gramStart"/>
      <w:r w:rsidR="00A03F80" w:rsidRPr="00A03F80">
        <w:rPr>
          <w:sz w:val="24"/>
          <w:szCs w:val="24"/>
          <w:lang w:val="ru-RU"/>
        </w:rPr>
        <w:t>1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>На</w:t>
      </w:r>
      <w:proofErr w:type="gramEnd"/>
      <w:r w:rsidR="00A03F80" w:rsidRPr="00A03F80">
        <w:rPr>
          <w:sz w:val="24"/>
          <w:szCs w:val="24"/>
          <w:lang w:val="ru-RU"/>
        </w:rPr>
        <w:t xml:space="preserve"> заседании выпускающей кафедры определяются темы ВКР и закрепляются научные руководители. </w:t>
      </w:r>
    </w:p>
    <w:p w14:paraId="5E12FF81" w14:textId="1ECC9D66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.1.</w:t>
      </w:r>
      <w:proofErr w:type="gramStart"/>
      <w:r w:rsidR="00A03F80" w:rsidRPr="00A03F80">
        <w:rPr>
          <w:sz w:val="24"/>
          <w:szCs w:val="24"/>
          <w:lang w:val="ru-RU"/>
        </w:rPr>
        <w:t>2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>На</w:t>
      </w:r>
      <w:proofErr w:type="gramEnd"/>
      <w:r w:rsidR="00A03F80" w:rsidRPr="00A03F80">
        <w:rPr>
          <w:sz w:val="24"/>
          <w:szCs w:val="24"/>
          <w:lang w:val="ru-RU"/>
        </w:rPr>
        <w:t xml:space="preserve"> основании протокола заседания кафедры составляется проект приказа об утверждении тем ВКР и закреплении</w:t>
      </w:r>
      <w:r w:rsidR="00FA6F98">
        <w:rPr>
          <w:sz w:val="24"/>
          <w:szCs w:val="24"/>
          <w:lang w:val="ru-RU"/>
        </w:rPr>
        <w:t xml:space="preserve"> </w:t>
      </w:r>
      <w:r w:rsidR="00A03F80" w:rsidRPr="00A03F80">
        <w:rPr>
          <w:sz w:val="24"/>
          <w:szCs w:val="24"/>
          <w:lang w:val="ru-RU"/>
        </w:rPr>
        <w:t xml:space="preserve">обучающихся за научными руководителями. </w:t>
      </w:r>
    </w:p>
    <w:p w14:paraId="19E0EFFA" w14:textId="7EB9B343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.1.3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 xml:space="preserve"> Обучающийся выбирает тему ВКР, и готовит календарный план-график работы над ВКР, который утверждается научным руководителем и заведующим выпускающей кафедрой. </w:t>
      </w:r>
    </w:p>
    <w:p w14:paraId="656303D0" w14:textId="041351B2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.1.4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 xml:space="preserve"> Приказом проректора по учебно-методической работе утверждаются темы ВКР и закрепляются научные руководители. </w:t>
      </w:r>
    </w:p>
    <w:p w14:paraId="22963308" w14:textId="34E857A4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.1.5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 xml:space="preserve"> Обучающийся под руководством руководителя ВКР осуществляет работу и проверяет ее на объем заимствования в программном продукте «</w:t>
      </w:r>
      <w:proofErr w:type="spellStart"/>
      <w:r w:rsidR="00A03F80" w:rsidRPr="00A03F80">
        <w:rPr>
          <w:sz w:val="24"/>
          <w:szCs w:val="24"/>
          <w:lang w:val="ru-RU"/>
        </w:rPr>
        <w:t>Антиплагиат</w:t>
      </w:r>
      <w:proofErr w:type="spellEnd"/>
      <w:r w:rsidR="00A03F80" w:rsidRPr="00A03F80">
        <w:rPr>
          <w:sz w:val="24"/>
          <w:szCs w:val="24"/>
          <w:lang w:val="ru-RU"/>
        </w:rPr>
        <w:t xml:space="preserve"> - ВУЗ». Отдельные фразы (части предложений), определенные программным продуктом вне контекста как заимствования, заимствованием не считать.</w:t>
      </w:r>
    </w:p>
    <w:p w14:paraId="77308608" w14:textId="7EEA20CD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.1.</w:t>
      </w:r>
      <w:proofErr w:type="gramStart"/>
      <w:r w:rsidR="00A03F80" w:rsidRPr="00A03F80">
        <w:rPr>
          <w:sz w:val="24"/>
          <w:szCs w:val="24"/>
          <w:lang w:val="ru-RU"/>
        </w:rPr>
        <w:t>6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>Завершенная</w:t>
      </w:r>
      <w:proofErr w:type="gramEnd"/>
      <w:r w:rsidR="00A03F80" w:rsidRPr="00A03F80">
        <w:rPr>
          <w:sz w:val="24"/>
          <w:szCs w:val="24"/>
          <w:lang w:val="ru-RU"/>
        </w:rPr>
        <w:t xml:space="preserve"> обучающимся ВКР вместе с протоколом – отчетом о проверке в программном продукте «</w:t>
      </w:r>
      <w:proofErr w:type="spellStart"/>
      <w:r w:rsidR="00A03F80" w:rsidRPr="00A03F80">
        <w:rPr>
          <w:sz w:val="24"/>
          <w:szCs w:val="24"/>
          <w:lang w:val="ru-RU"/>
        </w:rPr>
        <w:t>Антиплагиат</w:t>
      </w:r>
      <w:proofErr w:type="spellEnd"/>
      <w:r w:rsidR="00A03F80" w:rsidRPr="00A03F80">
        <w:rPr>
          <w:sz w:val="24"/>
          <w:szCs w:val="24"/>
          <w:lang w:val="ru-RU"/>
        </w:rPr>
        <w:t xml:space="preserve"> - ВУЗ » передается руководителю ВКР. </w:t>
      </w:r>
    </w:p>
    <w:p w14:paraId="1B92CFBA" w14:textId="5783AE51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.1.7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 xml:space="preserve"> Научный руководитель анализирует работу на соответствие требованиям к объему заимствования, оформлению и принимает решение о допуске к защите, с учетом данных протокола – отчета программного продукта «</w:t>
      </w:r>
      <w:proofErr w:type="spellStart"/>
      <w:r w:rsidR="00A03F80" w:rsidRPr="00A03F80">
        <w:rPr>
          <w:sz w:val="24"/>
          <w:szCs w:val="24"/>
          <w:lang w:val="ru-RU"/>
        </w:rPr>
        <w:t>Антиплагиат</w:t>
      </w:r>
      <w:proofErr w:type="spellEnd"/>
      <w:r w:rsidR="00A03F80" w:rsidRPr="00A03F80">
        <w:rPr>
          <w:sz w:val="24"/>
          <w:szCs w:val="24"/>
          <w:lang w:val="ru-RU"/>
        </w:rPr>
        <w:t xml:space="preserve"> - ВУЗ», которое подтверждается заведующим выпускающей кафедрой. </w:t>
      </w:r>
    </w:p>
    <w:p w14:paraId="6A37DEEC" w14:textId="6A4775B7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.1.8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 xml:space="preserve"> Допуск выпускников к защите ВКР оформляется приказом проректора по учебно-методической работе. </w:t>
      </w:r>
    </w:p>
    <w:p w14:paraId="7C6FE117" w14:textId="756BBA7D" w:rsidR="00A03F80" w:rsidRPr="00A03F80" w:rsidRDefault="00F52322" w:rsidP="006474B2">
      <w:pPr>
        <w:suppressAutoHyphens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.1.9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 xml:space="preserve"> Защита ВКР организуется в соответствии с календарным учебным графиком.</w:t>
      </w:r>
    </w:p>
    <w:p w14:paraId="6B1B3BFE" w14:textId="2840B538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.1.10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 xml:space="preserve"> Защита ВКР проводится на открытых заседаниях ГЭК с участием не менее двух третей </w:t>
      </w:r>
      <w:r w:rsidR="00A03F80" w:rsidRPr="00A03F80">
        <w:rPr>
          <w:sz w:val="24"/>
          <w:szCs w:val="24"/>
          <w:lang w:val="ru-RU"/>
        </w:rPr>
        <w:lastRenderedPageBreak/>
        <w:t xml:space="preserve">ее состава. </w:t>
      </w:r>
    </w:p>
    <w:p w14:paraId="0ED97D3B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48A600F2" w14:textId="0226FA01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</w:t>
      </w:r>
      <w:r w:rsidR="00A03F80" w:rsidRPr="00623333">
        <w:rPr>
          <w:b/>
          <w:sz w:val="24"/>
          <w:szCs w:val="24"/>
          <w:lang w:val="ru-RU"/>
        </w:rPr>
        <w:t>.</w:t>
      </w:r>
      <w:r w:rsidR="00623333" w:rsidRPr="00623333">
        <w:rPr>
          <w:b/>
          <w:sz w:val="24"/>
          <w:szCs w:val="24"/>
          <w:lang w:val="ru-RU"/>
        </w:rPr>
        <w:t>2</w:t>
      </w:r>
      <w:r w:rsidR="00A03F80" w:rsidRPr="00623333">
        <w:rPr>
          <w:b/>
          <w:sz w:val="24"/>
          <w:szCs w:val="24"/>
          <w:lang w:val="ru-RU"/>
        </w:rPr>
        <w:t>.</w:t>
      </w:r>
      <w:r w:rsidR="00A03F80" w:rsidRPr="00A03F80">
        <w:rPr>
          <w:b/>
          <w:sz w:val="24"/>
          <w:szCs w:val="24"/>
          <w:lang w:val="ru-RU"/>
        </w:rPr>
        <w:t xml:space="preserve"> Требования и нормы подготовки выпускной квалификационной работы</w:t>
      </w:r>
    </w:p>
    <w:p w14:paraId="237F2CD1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60E70CCA" w14:textId="530C565C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3</w:t>
      </w:r>
      <w:r w:rsidR="00A03F80" w:rsidRPr="00A03F80">
        <w:rPr>
          <w:b/>
          <w:i/>
          <w:sz w:val="24"/>
          <w:szCs w:val="24"/>
          <w:lang w:val="ru-RU"/>
        </w:rPr>
        <w:t>.</w:t>
      </w:r>
      <w:r w:rsidR="00623333">
        <w:rPr>
          <w:b/>
          <w:i/>
          <w:sz w:val="24"/>
          <w:szCs w:val="24"/>
          <w:lang w:val="ru-RU"/>
        </w:rPr>
        <w:t>2</w:t>
      </w:r>
      <w:r w:rsidR="00A03F80" w:rsidRPr="00A03F80">
        <w:rPr>
          <w:b/>
          <w:i/>
          <w:sz w:val="24"/>
          <w:szCs w:val="24"/>
          <w:lang w:val="ru-RU"/>
        </w:rPr>
        <w:t xml:space="preserve">.1. Общие требования к выпускной квалификационной работе </w:t>
      </w:r>
    </w:p>
    <w:p w14:paraId="1AE28A6F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7FE5911F" w14:textId="616021CE" w:rsidR="008B6B32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.2.1.1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 xml:space="preserve"> ВКР выполняется в форме, устанавливаемой ОП ВО</w:t>
      </w:r>
      <w:r w:rsidR="008B6B32">
        <w:rPr>
          <w:sz w:val="24"/>
          <w:szCs w:val="24"/>
          <w:lang w:val="ru-RU"/>
        </w:rPr>
        <w:t xml:space="preserve"> </w:t>
      </w:r>
      <w:r w:rsidR="00A03F80" w:rsidRPr="00A03F80">
        <w:rPr>
          <w:sz w:val="24"/>
          <w:szCs w:val="24"/>
          <w:lang w:val="ru-RU"/>
        </w:rPr>
        <w:t>в соответствии с требованиями образовательного стандарта по соответствующему направлению подготовки или специальности высшего образования</w:t>
      </w:r>
    </w:p>
    <w:p w14:paraId="24FD596F" w14:textId="04DEAC20" w:rsidR="00A03F80" w:rsidRPr="00A03F80" w:rsidRDefault="00F52322" w:rsidP="006474B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.2.1.</w:t>
      </w:r>
      <w:proofErr w:type="gramStart"/>
      <w:r w:rsidR="008B6B32">
        <w:rPr>
          <w:sz w:val="24"/>
          <w:szCs w:val="24"/>
          <w:lang w:val="ru-RU"/>
        </w:rPr>
        <w:t>2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>Тематика</w:t>
      </w:r>
      <w:proofErr w:type="gramEnd"/>
      <w:r w:rsidR="00A03F80" w:rsidRPr="00A03F80">
        <w:rPr>
          <w:sz w:val="24"/>
          <w:szCs w:val="24"/>
          <w:lang w:val="ru-RU"/>
        </w:rPr>
        <w:t xml:space="preserve"> ВКР определяется кафедрами в соответствии с основной образовательной программой (ОП ВО), ФГОС ВО, научным направлением кафедр, научными интересами преподавателей, научными интересами обучающихся, запросами работодателей. </w:t>
      </w:r>
    </w:p>
    <w:p w14:paraId="265CC4E0" w14:textId="145EEE66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.2.1.</w:t>
      </w:r>
      <w:proofErr w:type="gramStart"/>
      <w:r w:rsidR="008B6B32">
        <w:rPr>
          <w:sz w:val="24"/>
          <w:szCs w:val="24"/>
          <w:lang w:val="ru-RU"/>
        </w:rPr>
        <w:t>3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>Обучающемуся</w:t>
      </w:r>
      <w:proofErr w:type="gramEnd"/>
      <w:r w:rsidR="00A03F80" w:rsidRPr="00A03F80">
        <w:rPr>
          <w:sz w:val="24"/>
          <w:szCs w:val="24"/>
          <w:lang w:val="ru-RU"/>
        </w:rPr>
        <w:t xml:space="preserve">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Окончательное решение о приемлемости такой темы выносит кафедра. </w:t>
      </w:r>
    </w:p>
    <w:p w14:paraId="4FF99F23" w14:textId="412F25DF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.2.1.</w:t>
      </w:r>
      <w:r w:rsidR="008B6B32">
        <w:rPr>
          <w:sz w:val="24"/>
          <w:szCs w:val="24"/>
          <w:lang w:val="ru-RU"/>
        </w:rPr>
        <w:t>4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 xml:space="preserve"> Для организации работы над ВКР обучающийся должен разработать совместно с руководителем техническое задание на прохождение преддипломной практики с указанием очередности выполнения отдельных этапов и представить на утверждение заведующему кафедрой.</w:t>
      </w:r>
    </w:p>
    <w:p w14:paraId="365AF2C8" w14:textId="72186A77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.2.1.</w:t>
      </w:r>
      <w:r w:rsidR="008B6B32">
        <w:rPr>
          <w:sz w:val="24"/>
          <w:szCs w:val="24"/>
          <w:lang w:val="ru-RU"/>
        </w:rPr>
        <w:t>5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 xml:space="preserve"> ВКР должна содержать самостоятельно выполненный обучающимся анализ литературы и информации, полученной с помощью глобальных сетей по функционированию информационных систем в выбранной предметной области или в смежных предметных областях. Соответствующие задачи исследования определяются научным руководителем на этапе формулирования задания. </w:t>
      </w:r>
    </w:p>
    <w:p w14:paraId="5A20C02A" w14:textId="39A41759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.2.1.</w:t>
      </w:r>
      <w:r w:rsidR="008B6B32">
        <w:rPr>
          <w:sz w:val="24"/>
          <w:szCs w:val="24"/>
          <w:lang w:val="ru-RU"/>
        </w:rPr>
        <w:t>6</w:t>
      </w:r>
      <w:r w:rsidR="008E47A5">
        <w:rPr>
          <w:sz w:val="24"/>
          <w:szCs w:val="24"/>
          <w:lang w:val="ru-RU"/>
        </w:rPr>
        <w:t>.</w:t>
      </w:r>
      <w:r w:rsidR="00A03F80" w:rsidRPr="00A03F80">
        <w:rPr>
          <w:sz w:val="24"/>
          <w:szCs w:val="24"/>
          <w:lang w:val="ru-RU"/>
        </w:rPr>
        <w:t xml:space="preserve"> Обучающийся, как автор ВКР, обязан корректно использовать диагностический инструментарий, быть объективным в выборе методов исследования и описании полученных результатов, а также ответственным за истинность приводимых данных. </w:t>
      </w:r>
    </w:p>
    <w:p w14:paraId="3578FF79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color w:val="FF0000"/>
          <w:sz w:val="24"/>
          <w:szCs w:val="24"/>
          <w:lang w:val="ru-RU"/>
        </w:rPr>
      </w:pPr>
    </w:p>
    <w:p w14:paraId="7DED943A" w14:textId="66CA05AE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3</w:t>
      </w:r>
      <w:r w:rsidR="00A03F80" w:rsidRPr="00623333">
        <w:rPr>
          <w:b/>
          <w:i/>
          <w:sz w:val="24"/>
          <w:szCs w:val="24"/>
          <w:lang w:val="ru-RU"/>
        </w:rPr>
        <w:t>.2.2</w:t>
      </w:r>
      <w:r w:rsidR="00A03F80" w:rsidRPr="00A03F80">
        <w:rPr>
          <w:b/>
          <w:i/>
          <w:sz w:val="24"/>
          <w:szCs w:val="24"/>
          <w:lang w:val="ru-RU"/>
        </w:rPr>
        <w:t xml:space="preserve"> Допуск к защите </w:t>
      </w:r>
    </w:p>
    <w:p w14:paraId="1E5C7C05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5D0E8489" w14:textId="57A9881F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.2.2.1</w:t>
      </w:r>
      <w:r w:rsidR="008B6B32">
        <w:rPr>
          <w:sz w:val="24"/>
          <w:szCs w:val="24"/>
          <w:lang w:val="ru-RU"/>
        </w:rPr>
        <w:t xml:space="preserve"> </w:t>
      </w:r>
      <w:r w:rsidR="00A03F80" w:rsidRPr="00A03F80">
        <w:rPr>
          <w:sz w:val="24"/>
          <w:szCs w:val="24"/>
          <w:lang w:val="ru-RU"/>
        </w:rPr>
        <w:t xml:space="preserve">Завершенная ВКР, подписанная обучающимся, передается научному руководителю. После просмотра и одобрения ВКР научный руководитель подписывает ее и вместе со своим письменным отзывом представляет заведующему кафедрой. В отзыве должна быть представлена характеристика выполненной работы по всем разделам ВКР, отражение личного вклада обучающегося в содержание работы. </w:t>
      </w:r>
    </w:p>
    <w:p w14:paraId="10FF68DE" w14:textId="01CBFF76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 xml:space="preserve">.2.2.2 Заведующий кафедрой на основании представленных материалов принимает решение о допуске обучающегося к защите, делая об этом соответствующую отметку на титульном листе ВКР. </w:t>
      </w:r>
    </w:p>
    <w:p w14:paraId="3166D21C" w14:textId="3E430574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 xml:space="preserve">.2.2.3 </w:t>
      </w:r>
      <w:proofErr w:type="gramStart"/>
      <w:r w:rsidR="00A03F80" w:rsidRPr="00A03F80">
        <w:rPr>
          <w:sz w:val="24"/>
          <w:szCs w:val="24"/>
          <w:lang w:val="ru-RU"/>
        </w:rPr>
        <w:t>В</w:t>
      </w:r>
      <w:proofErr w:type="gramEnd"/>
      <w:r w:rsidR="00A03F80" w:rsidRPr="00A03F80">
        <w:rPr>
          <w:sz w:val="24"/>
          <w:szCs w:val="24"/>
          <w:lang w:val="ru-RU"/>
        </w:rPr>
        <w:t xml:space="preserve"> случае, если заведующий кафедрой не считает возможным допустить обучающегося к защите ВКР, этот вопрос рассматривается на заседании кафедры с участием научного руководителя. </w:t>
      </w:r>
    </w:p>
    <w:p w14:paraId="50973E42" w14:textId="0820274A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 xml:space="preserve">.2.2.4 Основанием для отказа к допуску защиты ВКР перед ГЭК может быть: </w:t>
      </w:r>
    </w:p>
    <w:p w14:paraId="553C4BC2" w14:textId="77777777" w:rsidR="00A03F80" w:rsidRPr="00A03F80" w:rsidRDefault="00A03F80" w:rsidP="006474B2">
      <w:pPr>
        <w:widowControl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отсутствие элементов решения задачи информационного обеспечения в предметной области; </w:t>
      </w:r>
    </w:p>
    <w:p w14:paraId="05332CE5" w14:textId="77777777" w:rsidR="00A03F80" w:rsidRPr="00A03F80" w:rsidRDefault="00A03F80" w:rsidP="006474B2">
      <w:pPr>
        <w:widowControl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>несвоевременность предоставления материалов ВКР для отзыва науч</w:t>
      </w:r>
      <w:r w:rsidR="00FA6F98">
        <w:rPr>
          <w:sz w:val="24"/>
          <w:szCs w:val="24"/>
          <w:lang w:val="ru-RU"/>
        </w:rPr>
        <w:t>ному руководителю</w:t>
      </w:r>
      <w:r w:rsidRPr="00A03F80">
        <w:rPr>
          <w:sz w:val="24"/>
          <w:szCs w:val="24"/>
          <w:lang w:val="ru-RU"/>
        </w:rPr>
        <w:t xml:space="preserve">; </w:t>
      </w:r>
    </w:p>
    <w:p w14:paraId="174DF162" w14:textId="77777777" w:rsidR="00A03F80" w:rsidRPr="00A03F80" w:rsidRDefault="00A03F80" w:rsidP="006474B2">
      <w:pPr>
        <w:widowControl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несоответствие работы заданию научного руководителя; </w:t>
      </w:r>
    </w:p>
    <w:p w14:paraId="24320C2D" w14:textId="77777777" w:rsidR="00A03F80" w:rsidRPr="00A03F80" w:rsidRDefault="00A03F80" w:rsidP="006474B2">
      <w:pPr>
        <w:widowControl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установления факта плагиата значительной части или всей работы на основании проверки ВКР на предмет заимствования; </w:t>
      </w:r>
    </w:p>
    <w:p w14:paraId="2F09F071" w14:textId="77777777" w:rsidR="00A03F80" w:rsidRPr="00A03F80" w:rsidRDefault="00A03F80" w:rsidP="006474B2">
      <w:pPr>
        <w:widowControl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>неудовлетворительная оценка за преддипломную практику</w:t>
      </w:r>
      <w:r w:rsidR="008B6B32">
        <w:rPr>
          <w:sz w:val="24"/>
          <w:szCs w:val="24"/>
          <w:lang w:val="ru-RU"/>
        </w:rPr>
        <w:t>.</w:t>
      </w:r>
      <w:r w:rsidRPr="00A03F80">
        <w:rPr>
          <w:sz w:val="24"/>
          <w:szCs w:val="24"/>
          <w:lang w:val="ru-RU"/>
        </w:rPr>
        <w:t xml:space="preserve"> </w:t>
      </w:r>
    </w:p>
    <w:p w14:paraId="2B59ED94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33FC0807" w14:textId="33206C72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3</w:t>
      </w:r>
      <w:r w:rsidR="00A03F80" w:rsidRPr="00623333">
        <w:rPr>
          <w:b/>
          <w:i/>
          <w:sz w:val="24"/>
          <w:szCs w:val="24"/>
          <w:lang w:val="ru-RU"/>
        </w:rPr>
        <w:t>.2.3</w:t>
      </w:r>
      <w:r w:rsidR="008E47A5" w:rsidRPr="00623333">
        <w:rPr>
          <w:b/>
          <w:i/>
          <w:sz w:val="24"/>
          <w:szCs w:val="24"/>
          <w:lang w:val="ru-RU"/>
        </w:rPr>
        <w:t>.</w:t>
      </w:r>
      <w:r w:rsidR="00A03F80" w:rsidRPr="00A03F80">
        <w:rPr>
          <w:b/>
          <w:i/>
          <w:sz w:val="24"/>
          <w:szCs w:val="24"/>
          <w:lang w:val="ru-RU"/>
        </w:rPr>
        <w:t xml:space="preserve"> Примерная Структура пояснительной записки выпускной квалификационной работы </w:t>
      </w:r>
    </w:p>
    <w:p w14:paraId="66CCD666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5B49E96F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Обязательными структурными элементами выпускной квалификационной работы являются: </w:t>
      </w:r>
    </w:p>
    <w:p w14:paraId="3D8D341F" w14:textId="77777777" w:rsidR="00A03F80" w:rsidRPr="008E47A5" w:rsidRDefault="00A03F80" w:rsidP="006474B2">
      <w:pPr>
        <w:widowControl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8E47A5">
        <w:rPr>
          <w:sz w:val="24"/>
          <w:szCs w:val="24"/>
          <w:lang w:val="ru-RU"/>
        </w:rPr>
        <w:t xml:space="preserve">Титульный лист </w:t>
      </w:r>
    </w:p>
    <w:p w14:paraId="6D155935" w14:textId="77777777" w:rsidR="00A03F80" w:rsidRPr="008E47A5" w:rsidRDefault="00A03F80" w:rsidP="006474B2">
      <w:pPr>
        <w:widowControl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8E47A5">
        <w:rPr>
          <w:sz w:val="24"/>
          <w:szCs w:val="24"/>
          <w:lang w:val="ru-RU"/>
        </w:rPr>
        <w:t xml:space="preserve">Оглавление </w:t>
      </w:r>
    </w:p>
    <w:p w14:paraId="670C3F30" w14:textId="77777777" w:rsidR="00A03F80" w:rsidRPr="008E47A5" w:rsidRDefault="00A03F80" w:rsidP="006474B2">
      <w:pPr>
        <w:widowControl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8E47A5">
        <w:rPr>
          <w:sz w:val="24"/>
          <w:szCs w:val="24"/>
          <w:lang w:val="ru-RU"/>
        </w:rPr>
        <w:t xml:space="preserve">Введение </w:t>
      </w:r>
    </w:p>
    <w:p w14:paraId="5BE0F4DE" w14:textId="77777777" w:rsidR="00A03F80" w:rsidRPr="00A03F80" w:rsidRDefault="00A03F80" w:rsidP="006474B2">
      <w:pPr>
        <w:widowControl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E47A5">
        <w:rPr>
          <w:sz w:val="24"/>
          <w:szCs w:val="24"/>
          <w:lang w:val="ru-RU"/>
        </w:rPr>
        <w:t>Основ</w:t>
      </w:r>
      <w:proofErr w:type="spellStart"/>
      <w:r w:rsidRPr="00A03F80">
        <w:rPr>
          <w:sz w:val="24"/>
          <w:szCs w:val="24"/>
        </w:rPr>
        <w:t>ная</w:t>
      </w:r>
      <w:proofErr w:type="spellEnd"/>
      <w:r w:rsidRPr="00A03F80">
        <w:rPr>
          <w:sz w:val="24"/>
          <w:szCs w:val="24"/>
        </w:rPr>
        <w:t xml:space="preserve"> </w:t>
      </w:r>
      <w:proofErr w:type="spellStart"/>
      <w:r w:rsidRPr="00A03F80">
        <w:rPr>
          <w:sz w:val="24"/>
          <w:szCs w:val="24"/>
        </w:rPr>
        <w:t>часть</w:t>
      </w:r>
      <w:proofErr w:type="spellEnd"/>
      <w:r w:rsidRPr="00A03F80">
        <w:rPr>
          <w:sz w:val="24"/>
          <w:szCs w:val="24"/>
        </w:rPr>
        <w:t xml:space="preserve"> </w:t>
      </w:r>
    </w:p>
    <w:p w14:paraId="601EE015" w14:textId="77777777" w:rsidR="00A03F80" w:rsidRPr="00A03F80" w:rsidRDefault="00A03F80" w:rsidP="006474B2">
      <w:pPr>
        <w:widowControl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Заключение (включает основные выводы и практические рекомендации) </w:t>
      </w:r>
    </w:p>
    <w:p w14:paraId="1B877400" w14:textId="77777777" w:rsidR="00A03F80" w:rsidRPr="00A03F80" w:rsidRDefault="00A03F80" w:rsidP="006474B2">
      <w:pPr>
        <w:widowControl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A03F80">
        <w:rPr>
          <w:sz w:val="24"/>
          <w:szCs w:val="24"/>
        </w:rPr>
        <w:t>Библиографический</w:t>
      </w:r>
      <w:proofErr w:type="spellEnd"/>
      <w:r w:rsidRPr="00A03F80">
        <w:rPr>
          <w:sz w:val="24"/>
          <w:szCs w:val="24"/>
        </w:rPr>
        <w:t xml:space="preserve"> </w:t>
      </w:r>
      <w:proofErr w:type="spellStart"/>
      <w:r w:rsidRPr="00A03F80">
        <w:rPr>
          <w:sz w:val="24"/>
          <w:szCs w:val="24"/>
        </w:rPr>
        <w:t>список</w:t>
      </w:r>
      <w:proofErr w:type="spellEnd"/>
      <w:r w:rsidRPr="00A03F80">
        <w:rPr>
          <w:sz w:val="24"/>
          <w:szCs w:val="24"/>
        </w:rPr>
        <w:t xml:space="preserve"> </w:t>
      </w:r>
    </w:p>
    <w:p w14:paraId="3679ECD5" w14:textId="77777777" w:rsidR="00A03F80" w:rsidRPr="00A03F80" w:rsidRDefault="00A03F80" w:rsidP="006474B2">
      <w:pPr>
        <w:widowControl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A03F80">
        <w:rPr>
          <w:sz w:val="24"/>
          <w:szCs w:val="24"/>
        </w:rPr>
        <w:t>Приложения</w:t>
      </w:r>
      <w:proofErr w:type="spellEnd"/>
      <w:r w:rsidRPr="00A03F80">
        <w:rPr>
          <w:sz w:val="24"/>
          <w:szCs w:val="24"/>
        </w:rPr>
        <w:t xml:space="preserve"> </w:t>
      </w:r>
    </w:p>
    <w:p w14:paraId="7E7F7021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</w:p>
    <w:p w14:paraId="79FDB080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i/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Титульный лист и оглавление </w:t>
      </w:r>
      <w:r w:rsidRPr="00A03F80">
        <w:rPr>
          <w:i/>
          <w:sz w:val="24"/>
          <w:szCs w:val="24"/>
          <w:lang w:val="ru-RU"/>
        </w:rPr>
        <w:t>(Форма в положении о ВКР института)</w:t>
      </w:r>
    </w:p>
    <w:p w14:paraId="14690AED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spellStart"/>
      <w:r w:rsidRPr="00A03F80">
        <w:rPr>
          <w:sz w:val="24"/>
          <w:szCs w:val="24"/>
        </w:rPr>
        <w:t>Титульный</w:t>
      </w:r>
      <w:proofErr w:type="spellEnd"/>
      <w:r w:rsidRPr="00A03F80">
        <w:rPr>
          <w:sz w:val="24"/>
          <w:szCs w:val="24"/>
        </w:rPr>
        <w:t xml:space="preserve"> </w:t>
      </w:r>
      <w:proofErr w:type="spellStart"/>
      <w:r w:rsidRPr="00A03F80">
        <w:rPr>
          <w:sz w:val="24"/>
          <w:szCs w:val="24"/>
        </w:rPr>
        <w:t>лист</w:t>
      </w:r>
      <w:proofErr w:type="spellEnd"/>
      <w:r w:rsidRPr="00A03F80">
        <w:rPr>
          <w:sz w:val="24"/>
          <w:szCs w:val="24"/>
        </w:rPr>
        <w:t xml:space="preserve"> </w:t>
      </w:r>
      <w:proofErr w:type="spellStart"/>
      <w:r w:rsidRPr="00A03F80">
        <w:rPr>
          <w:sz w:val="24"/>
          <w:szCs w:val="24"/>
        </w:rPr>
        <w:t>содержит</w:t>
      </w:r>
      <w:proofErr w:type="spellEnd"/>
      <w:r w:rsidRPr="00A03F80">
        <w:rPr>
          <w:sz w:val="24"/>
          <w:szCs w:val="24"/>
        </w:rPr>
        <w:t xml:space="preserve">: </w:t>
      </w:r>
    </w:p>
    <w:p w14:paraId="1CD4D348" w14:textId="77777777" w:rsidR="00A03F80" w:rsidRPr="00A03F80" w:rsidRDefault="00A03F80" w:rsidP="006474B2">
      <w:pPr>
        <w:widowControl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название вуза, института, где выполнялась работа (вверху, в центре); </w:t>
      </w:r>
    </w:p>
    <w:p w14:paraId="2BBA38F0" w14:textId="77777777" w:rsidR="00A03F80" w:rsidRPr="00A03F80" w:rsidRDefault="00A03F80" w:rsidP="006474B2">
      <w:pPr>
        <w:widowControl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название темы (посередине, в центре); </w:t>
      </w:r>
    </w:p>
    <w:p w14:paraId="2227297A" w14:textId="77777777" w:rsidR="00A03F80" w:rsidRPr="00A03F80" w:rsidRDefault="00A03F80" w:rsidP="006474B2">
      <w:pPr>
        <w:widowControl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фамилия, имя, отчество, личная подпись обучающегося (полностью, ниже названия, справа); </w:t>
      </w:r>
    </w:p>
    <w:p w14:paraId="536F0270" w14:textId="77777777" w:rsidR="00A03F80" w:rsidRPr="00A03F80" w:rsidRDefault="00A03F80" w:rsidP="006474B2">
      <w:pPr>
        <w:widowControl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фамилия, имя, отчество, ученая степень, должность и личная подпись научного руководителя; </w:t>
      </w:r>
    </w:p>
    <w:p w14:paraId="64BD69B6" w14:textId="77777777" w:rsidR="00A03F80" w:rsidRPr="00A03F80" w:rsidRDefault="00A03F80" w:rsidP="006474B2">
      <w:pPr>
        <w:widowControl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информация о допуске работы к защите с подписью заведующего кафедрой; </w:t>
      </w:r>
    </w:p>
    <w:p w14:paraId="518D61F4" w14:textId="77777777" w:rsidR="00A03F80" w:rsidRPr="00A03F80" w:rsidRDefault="00A03F80" w:rsidP="006474B2">
      <w:pPr>
        <w:widowControl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город, год написания работы (внизу, в центре). </w:t>
      </w:r>
    </w:p>
    <w:p w14:paraId="37F3AAA1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Оглавление включает названия всех разделов работы с указанием страниц начала каждого раздела. </w:t>
      </w:r>
    </w:p>
    <w:p w14:paraId="19E5A5ED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1A1B3ADC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Введение и его содержание </w:t>
      </w:r>
    </w:p>
    <w:p w14:paraId="21ADC185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21E5DC9E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Во введении автор обосновывает тему исследования, кратко характеризуя современное состояние научной проблемы (вопроса), которой посвящена работа, указывается актуальность и новизна работы, обосновывается необходимость ее проведения. Обозначаются цель, объект и предмет исследования. Исходя из исследовательских целей и предмета, формулируется рабочая гипотеза. На основе рабочей гипотезы выдвигаются задачи исследования, определяются методы их решения. Определяется теоретическая и/или практическая значимость работы, возможности и формы использования полученного материала. </w:t>
      </w:r>
    </w:p>
    <w:p w14:paraId="0A4D4FF3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В этой части желательно кратко раскрыть содержательную структуру выпускной работы, т.е. прокомментировать обозначенные в оглавлении ее разделы. </w:t>
      </w:r>
    </w:p>
    <w:p w14:paraId="5300D9BE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62AE3E44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Основная часть </w:t>
      </w:r>
    </w:p>
    <w:p w14:paraId="5197944A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3F20AFB4" w14:textId="77777777" w:rsidR="00A03F80" w:rsidRPr="00A03F80" w:rsidRDefault="00A03F80" w:rsidP="006474B2">
      <w:pPr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>Основная часть, может состоять из трех глав.</w:t>
      </w:r>
    </w:p>
    <w:p w14:paraId="6401578B" w14:textId="77777777" w:rsidR="00A03F80" w:rsidRPr="00A03F80" w:rsidRDefault="00A03F80" w:rsidP="006474B2">
      <w:pPr>
        <w:ind w:firstLine="709"/>
        <w:contextualSpacing/>
        <w:jc w:val="both"/>
        <w:rPr>
          <w:rFonts w:eastAsia="Calibri"/>
          <w:sz w:val="24"/>
          <w:szCs w:val="24"/>
          <w:lang w:val="ru-RU"/>
        </w:rPr>
      </w:pPr>
    </w:p>
    <w:p w14:paraId="22885075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Глава 1. Постановка задачи. Подробное описание предметной области задачи. Обзор литературы. </w:t>
      </w:r>
    </w:p>
    <w:p w14:paraId="62834DA0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6245EB02" w14:textId="77777777" w:rsid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Характеристика и анализ класса задач, к которым относится рассматриваемая в выпускной квалификационной работе предметная область. Анализ существующих вариантов решения исследуемой задачи (проблемы) и обоснование предлагаемых решений. В процессе анализа необходимо определять, как положительные, так и отрицательные моменты, т.е. анализ должен быть всесторонним и полным. Результаты анализа могут быть представлены графически, таблично, в виде выводов и предложений, программы действий. Характеристика современных инструментальных средств (в том числе программных), которые могут быть эффективно использованы для решения поставленной задачи с учетом ее предметной области. </w:t>
      </w:r>
    </w:p>
    <w:p w14:paraId="2F559D8B" w14:textId="77777777" w:rsidR="008B6B32" w:rsidRPr="00A03F80" w:rsidRDefault="008B6B3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0289B3F8" w14:textId="77777777" w:rsidR="008B6B32" w:rsidRPr="008B6B32" w:rsidRDefault="008B6B32" w:rsidP="006474B2">
      <w:pPr>
        <w:spacing w:line="276" w:lineRule="auto"/>
        <w:ind w:firstLine="709"/>
        <w:contextualSpacing/>
        <w:jc w:val="both"/>
        <w:rPr>
          <w:sz w:val="24"/>
          <w:lang w:val="ru-RU"/>
        </w:rPr>
      </w:pPr>
      <w:r w:rsidRPr="008B6B32">
        <w:rPr>
          <w:sz w:val="24"/>
          <w:lang w:val="ru-RU"/>
        </w:rPr>
        <w:t xml:space="preserve">Содержанием первого раздела может является Технологическая часть, которая посвящается </w:t>
      </w:r>
      <w:r w:rsidRPr="008B6B32">
        <w:rPr>
          <w:sz w:val="24"/>
          <w:lang w:val="ru-RU"/>
        </w:rPr>
        <w:lastRenderedPageBreak/>
        <w:t xml:space="preserve">анализу технологии производства на исследуемом объекте. Содержание этого раздела иллюстрируется таблицами, схемами, которые размещаются сразу после обращения к ним или в приложениях. </w:t>
      </w:r>
    </w:p>
    <w:p w14:paraId="77C9D5BB" w14:textId="77777777" w:rsidR="008B6B32" w:rsidRPr="008B6B32" w:rsidRDefault="008B6B32" w:rsidP="006474B2">
      <w:pPr>
        <w:spacing w:line="276" w:lineRule="auto"/>
        <w:ind w:firstLine="709"/>
        <w:contextualSpacing/>
        <w:jc w:val="both"/>
        <w:rPr>
          <w:sz w:val="24"/>
          <w:lang w:val="ru-RU"/>
        </w:rPr>
      </w:pPr>
      <w:r w:rsidRPr="008B6B32">
        <w:rPr>
          <w:sz w:val="24"/>
          <w:lang w:val="ru-RU"/>
        </w:rPr>
        <w:t xml:space="preserve">Данный раздел может включать следующие подразделы: </w:t>
      </w:r>
    </w:p>
    <w:p w14:paraId="15196053" w14:textId="77777777" w:rsidR="008B6B32" w:rsidRPr="008B6B32" w:rsidRDefault="008B6B32" w:rsidP="006474B2">
      <w:pPr>
        <w:spacing w:line="276" w:lineRule="auto"/>
        <w:ind w:firstLine="709"/>
        <w:contextualSpacing/>
        <w:jc w:val="both"/>
        <w:rPr>
          <w:sz w:val="24"/>
          <w:lang w:val="ru-RU"/>
        </w:rPr>
      </w:pPr>
      <w:r w:rsidRPr="008B6B32">
        <w:rPr>
          <w:sz w:val="24"/>
          <w:lang w:val="ru-RU"/>
        </w:rPr>
        <w:t xml:space="preserve">1. Краткая характеристика предприятия (юридический и фактический адрес, место размещения относительно других объектов, основная сфера деятельности, номенклатура выпускаемой продукции, структура предприятия, организация службы охраны труда). </w:t>
      </w:r>
    </w:p>
    <w:p w14:paraId="0990FE3D" w14:textId="77777777" w:rsidR="008B6B32" w:rsidRPr="008B6B32" w:rsidRDefault="008B6B32" w:rsidP="006474B2">
      <w:pPr>
        <w:spacing w:line="276" w:lineRule="auto"/>
        <w:ind w:firstLine="709"/>
        <w:contextualSpacing/>
        <w:jc w:val="both"/>
        <w:rPr>
          <w:sz w:val="24"/>
          <w:lang w:val="ru-RU"/>
        </w:rPr>
      </w:pPr>
      <w:r w:rsidRPr="008B6B32">
        <w:rPr>
          <w:sz w:val="24"/>
          <w:lang w:val="ru-RU"/>
        </w:rPr>
        <w:t xml:space="preserve">2. Описание технологического процесса рассматриваемого производства. </w:t>
      </w:r>
    </w:p>
    <w:p w14:paraId="1A761279" w14:textId="77777777" w:rsidR="008B6B32" w:rsidRPr="008B6B32" w:rsidRDefault="008B6B32" w:rsidP="006474B2">
      <w:pPr>
        <w:spacing w:line="276" w:lineRule="auto"/>
        <w:ind w:firstLine="709"/>
        <w:contextualSpacing/>
        <w:jc w:val="both"/>
        <w:rPr>
          <w:sz w:val="24"/>
          <w:lang w:val="ru-RU"/>
        </w:rPr>
      </w:pPr>
      <w:r w:rsidRPr="008B6B32">
        <w:rPr>
          <w:sz w:val="24"/>
          <w:lang w:val="ru-RU"/>
        </w:rPr>
        <w:t>3. Описание опасных и вредных производственных факторов, их источников и влияние на организм человека; существующие средства и методы защиты.</w:t>
      </w:r>
    </w:p>
    <w:p w14:paraId="3EAF7B28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6D148725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Глава 2. Детальное описание решения задачи с учетом ее предметной области и средств, выбранных для ее реализации. </w:t>
      </w:r>
    </w:p>
    <w:p w14:paraId="47917992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32F1BBDE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Подробно описываются методы решения поставленной задачи, выбирается эффективная технология ее решения, описываются программные средства для ее реализации. Составляется детальный алгоритм решения задачи в выбранной инструментальной среде. </w:t>
      </w:r>
    </w:p>
    <w:p w14:paraId="7EC107B7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4E51F00A" w14:textId="77777777" w:rsid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Оценивается каждый шаг реализации задачи с точки зрения ее экономической сути и в плане использования выбранных программных средств. Любая оценка (табличная, графическая, формульная) должна отражать все этапы решения поставленной задачи. </w:t>
      </w:r>
    </w:p>
    <w:p w14:paraId="38729383" w14:textId="77777777" w:rsidR="00632524" w:rsidRPr="00A03F80" w:rsidRDefault="00632524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632524">
        <w:rPr>
          <w:sz w:val="24"/>
          <w:szCs w:val="24"/>
          <w:lang w:val="ru-RU"/>
        </w:rPr>
        <w:t xml:space="preserve">Этот раздел </w:t>
      </w:r>
      <w:r>
        <w:rPr>
          <w:sz w:val="24"/>
          <w:szCs w:val="24"/>
          <w:lang w:val="ru-RU"/>
        </w:rPr>
        <w:t xml:space="preserve">может </w:t>
      </w:r>
      <w:r w:rsidRPr="00632524">
        <w:rPr>
          <w:sz w:val="24"/>
          <w:szCs w:val="24"/>
          <w:lang w:val="ru-RU"/>
        </w:rPr>
        <w:t>быть посвящен выявлению опасных и вредных факторов производства, анализу существующих условий труда, определению степени негативного влияния деятельности производства на объекты окружающей среды</w:t>
      </w:r>
    </w:p>
    <w:p w14:paraId="1E91E74D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5E633F3A" w14:textId="77777777" w:rsidR="00632524" w:rsidRPr="00632524" w:rsidRDefault="00632524" w:rsidP="006474B2">
      <w:pPr>
        <w:spacing w:line="276" w:lineRule="auto"/>
        <w:ind w:firstLine="709"/>
        <w:contextualSpacing/>
        <w:jc w:val="both"/>
        <w:rPr>
          <w:rFonts w:eastAsia="Calibri"/>
          <w:sz w:val="24"/>
          <w:szCs w:val="24"/>
          <w:lang w:val="ru-RU"/>
        </w:rPr>
      </w:pPr>
      <w:r w:rsidRPr="00632524">
        <w:rPr>
          <w:rFonts w:eastAsia="Calibri"/>
          <w:sz w:val="24"/>
          <w:szCs w:val="24"/>
          <w:lang w:val="ru-RU"/>
        </w:rPr>
        <w:t>Глава 3. Расчетная часть предполагает расчеты на надежность технической системы, расчеты индивидуального (</w:t>
      </w:r>
      <w:proofErr w:type="spellStart"/>
      <w:r w:rsidRPr="00632524">
        <w:rPr>
          <w:rFonts w:eastAsia="Calibri"/>
          <w:sz w:val="24"/>
          <w:szCs w:val="24"/>
          <w:lang w:val="ru-RU"/>
        </w:rPr>
        <w:t>Кч</w:t>
      </w:r>
      <w:proofErr w:type="spellEnd"/>
      <w:r w:rsidRPr="00632524">
        <w:rPr>
          <w:rFonts w:eastAsia="Calibri"/>
          <w:sz w:val="24"/>
          <w:szCs w:val="24"/>
          <w:lang w:val="ru-RU"/>
        </w:rPr>
        <w:t xml:space="preserve">, </w:t>
      </w:r>
      <w:proofErr w:type="spellStart"/>
      <w:r w:rsidRPr="00632524">
        <w:rPr>
          <w:rFonts w:eastAsia="Calibri"/>
          <w:sz w:val="24"/>
          <w:szCs w:val="24"/>
          <w:lang w:val="ru-RU"/>
        </w:rPr>
        <w:t>Кт</w:t>
      </w:r>
      <w:proofErr w:type="spellEnd"/>
      <w:r w:rsidRPr="00632524">
        <w:rPr>
          <w:rFonts w:eastAsia="Calibri"/>
          <w:sz w:val="24"/>
          <w:szCs w:val="24"/>
          <w:lang w:val="ru-RU"/>
        </w:rPr>
        <w:t xml:space="preserve">) и техногенного риска, расчет средств защиты и другие расчеты в соответствии с темой бакалаврской работы. В этой части определяются Организационные и технические мероприятия по повышению уровня безопасности на данном объекте. В данном разделе должны быть приведены обобщающие и конкретные мероприятия и рекомендации по обеспечению безопасности на исследуемом объекте. </w:t>
      </w:r>
    </w:p>
    <w:p w14:paraId="207D6E23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Разделы основной части ВКР называются главами. Каждая глава может иметь небольшое по объему введение, отражающее цель излагаемого материала, и заключение с развернутыми выводами, подводящее итоги описанного в ней теоретического или практического исследования. В свою очередь, глава может состоять из меньших подразделов – параграфов, а параграфы – пунктов и т.д. </w:t>
      </w:r>
    </w:p>
    <w:p w14:paraId="06F6F4EF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Заголовки, приведенные в оглавлении, должны в точности (без сокращений и изменений формулировки) повторять заголовки разделов и подразделов. Заголовки оглавления (содержания), введения, глав основной части, заключения, библиографического списка, приложений образуют первую ступень, параграфов – вторую и т.д. Заголовки одинаковых ступеней располагают в оглавлении на одном уровне. Названия разделов и подразделов формулируются кратко и четко, в них следует отразить основное содержание соответствующего раздела. При этом в названиях параграфов не следует повторять то, что нашло отражение в названии главы. </w:t>
      </w:r>
    </w:p>
    <w:p w14:paraId="4B1F1B7D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036E59C3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Заключение </w:t>
      </w:r>
    </w:p>
    <w:p w14:paraId="3B764F07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В заключении даются выводы, в которых в виде коротких тезисов излагаются основные положения выпускной квалификационной работы, показываются все особенности, достоинства и недостатки принятых проектных решений с использованием современных компьютерных технологий, а также результаты анализа трудовых и стоимостных затрат предлагаемого проекта. </w:t>
      </w:r>
    </w:p>
    <w:p w14:paraId="44C29A6E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78AB5476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lastRenderedPageBreak/>
        <w:t xml:space="preserve">Здесь же описываются мероприятия по реализации проектных решений, разработанных в выпускной квалификационной работе, приводятся рекомендации по использованию результатов работы и разработанной эксплуатационной документации. </w:t>
      </w:r>
    </w:p>
    <w:p w14:paraId="5FD41F49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67C12D6D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Число выводов не должно быть большим, обычно оно определяется количеством поставленных задач, так как каждая задача должна быть определенным образом отражена в выводах. </w:t>
      </w:r>
    </w:p>
    <w:p w14:paraId="78F89CBD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74A1FF4F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Библиографический список </w:t>
      </w:r>
    </w:p>
    <w:p w14:paraId="05CC7543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1. Библиографический список размещается после текста работы и предшествует приложениям. Библиографический список является обязательной составной частью выпускной квалификационной работы. В список включаются, как правило, библиографические сведения об использованных при подготовке работы источниках. </w:t>
      </w:r>
    </w:p>
    <w:p w14:paraId="0FBB2CB0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2. Объем библиографического списка к ВКР не может быть менее 30 источников, при этом общие справочные издания (энциклопедии, словари и т.п.) не могут составлять более 10% от общего объема, учебники и учебные пособия также не могут составлять более 10% от общего объема библиографического списка. Рекомендуется до 2/3 библиографического списка представить публикациями, выполненными за последние 5 лет. </w:t>
      </w:r>
    </w:p>
    <w:p w14:paraId="1AAE08E6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3. Представляется единый библиографический список к работе в целом. Каждый источник упоминается в списке один раз, вне зависимости от того, как часто на него делается ссылка в тексте работы. </w:t>
      </w:r>
    </w:p>
    <w:p w14:paraId="2198126F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>4. Наиболее удобным является алфавитное расположение материала без разделения на части по видовому признаку (</w:t>
      </w:r>
      <w:proofErr w:type="gramStart"/>
      <w:r w:rsidRPr="00A03F80">
        <w:rPr>
          <w:sz w:val="24"/>
          <w:szCs w:val="24"/>
          <w:lang w:val="ru-RU"/>
        </w:rPr>
        <w:t>например</w:t>
      </w:r>
      <w:proofErr w:type="gramEnd"/>
      <w:r w:rsidRPr="00A03F80">
        <w:rPr>
          <w:sz w:val="24"/>
          <w:szCs w:val="24"/>
          <w:lang w:val="ru-RU"/>
        </w:rPr>
        <w:t xml:space="preserve">: книги, статьи). </w:t>
      </w:r>
    </w:p>
    <w:p w14:paraId="6207EC9C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5. 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 </w:t>
      </w:r>
    </w:p>
    <w:p w14:paraId="650D1707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6. При наличии в списке источников на других языках, кроме русского, образуется дополнительный алфавитный ряд. При этом библиографические записи на иностранных европейских языках объединяются в один ряд и располагаются после русскоязычных. Затем все библиографические записи в списке последовательно нумеруются, представляя единую числовую последовательность русскоязычных и иностранных источников. </w:t>
      </w:r>
    </w:p>
    <w:p w14:paraId="42395922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4"/>
          <w:szCs w:val="24"/>
          <w:lang w:val="ru-RU"/>
        </w:rPr>
      </w:pPr>
      <w:r w:rsidRPr="00A03F80">
        <w:rPr>
          <w:spacing w:val="-2"/>
          <w:sz w:val="24"/>
          <w:szCs w:val="24"/>
          <w:lang w:val="ru-RU"/>
        </w:rPr>
        <w:t xml:space="preserve">7. Библиографические сведения в списке оформляются по единым правилам в соответствии со стандартом библиографического описания и ссылок в Российской Федерации ГОСТ 7.1-2003, 2004. </w:t>
      </w:r>
    </w:p>
    <w:p w14:paraId="2D1D5547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595D5C28" w14:textId="0E92CEEF" w:rsidR="00A03F80" w:rsidRPr="00623333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3</w:t>
      </w:r>
      <w:r w:rsidR="00A03F80" w:rsidRPr="00623333">
        <w:rPr>
          <w:b/>
          <w:i/>
          <w:sz w:val="24"/>
          <w:szCs w:val="24"/>
          <w:lang w:val="ru-RU"/>
        </w:rPr>
        <w:t xml:space="preserve">.2.4 Требования к оформлению выпускной квалификационной работы </w:t>
      </w:r>
    </w:p>
    <w:p w14:paraId="6DA562CA" w14:textId="77777777" w:rsidR="00A03F80" w:rsidRPr="00623333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7CCBCDAD" w14:textId="77777777" w:rsidR="00A03F80" w:rsidRPr="00623333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623333">
        <w:rPr>
          <w:sz w:val="24"/>
          <w:szCs w:val="24"/>
          <w:lang w:val="ru-RU"/>
        </w:rPr>
        <w:t>Тексты выпускных квалификационных работ оформляются в соответствии с Положениями о ВКР.</w:t>
      </w:r>
    </w:p>
    <w:p w14:paraId="319E4E13" w14:textId="77777777" w:rsidR="00A03F80" w:rsidRPr="00623333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2125FBDB" w14:textId="37B22ABA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3</w:t>
      </w:r>
      <w:r w:rsidR="00A03F80" w:rsidRPr="00623333">
        <w:rPr>
          <w:b/>
          <w:i/>
          <w:sz w:val="24"/>
          <w:szCs w:val="24"/>
          <w:lang w:val="ru-RU"/>
        </w:rPr>
        <w:t>.2.5 Поряд</w:t>
      </w:r>
      <w:r w:rsidR="00FA6F98" w:rsidRPr="00623333">
        <w:rPr>
          <w:b/>
          <w:i/>
          <w:sz w:val="24"/>
          <w:szCs w:val="24"/>
          <w:lang w:val="ru-RU"/>
        </w:rPr>
        <w:t>ок составления отзыва</w:t>
      </w:r>
      <w:r w:rsidR="00A03F80" w:rsidRPr="00623333">
        <w:rPr>
          <w:b/>
          <w:i/>
          <w:sz w:val="24"/>
          <w:szCs w:val="24"/>
          <w:lang w:val="ru-RU"/>
        </w:rPr>
        <w:t xml:space="preserve"> на выпускную квалификационную работу.</w:t>
      </w:r>
      <w:r w:rsidR="00A03F80" w:rsidRPr="00A03F80">
        <w:rPr>
          <w:b/>
          <w:i/>
          <w:sz w:val="24"/>
          <w:szCs w:val="24"/>
          <w:lang w:val="ru-RU"/>
        </w:rPr>
        <w:t xml:space="preserve"> </w:t>
      </w:r>
    </w:p>
    <w:p w14:paraId="493BC8F0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15988ADD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Руководитель ВКР представляет отзыв на ВКР на заседании кафедры, где окончательно решается вопрос о допуске обучающегося к защите. Это заседание проводится не позднее, чем за две недели до начала защиты ВКР. </w:t>
      </w:r>
    </w:p>
    <w:p w14:paraId="1813F470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50953059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В отзыве должна содержаться характеристика проделанной обучающимся работы, отмечены ее положительные стороны и недостатки, перечислены качества выпускника, выявленные в ходе его работы над заданием: </w:t>
      </w:r>
    </w:p>
    <w:p w14:paraId="066CA100" w14:textId="77777777" w:rsidR="00A03F80" w:rsidRPr="00A03F80" w:rsidRDefault="00A03F80" w:rsidP="006474B2">
      <w:pPr>
        <w:widowControl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proofErr w:type="spellStart"/>
      <w:r w:rsidRPr="00A03F80">
        <w:rPr>
          <w:sz w:val="24"/>
          <w:szCs w:val="24"/>
          <w:lang w:val="ru-RU"/>
        </w:rPr>
        <w:t>сформированность</w:t>
      </w:r>
      <w:proofErr w:type="spellEnd"/>
      <w:r w:rsidRPr="00A03F80">
        <w:rPr>
          <w:sz w:val="24"/>
          <w:szCs w:val="24"/>
          <w:lang w:val="ru-RU"/>
        </w:rPr>
        <w:t xml:space="preserve"> навыков работы с научной литературой, анализа предметной области; </w:t>
      </w:r>
    </w:p>
    <w:p w14:paraId="1069283D" w14:textId="77777777" w:rsidR="00A03F80" w:rsidRPr="00A03F80" w:rsidRDefault="00A03F80" w:rsidP="006474B2">
      <w:pPr>
        <w:widowControl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умение организовать и провести исследование; </w:t>
      </w:r>
    </w:p>
    <w:p w14:paraId="2D395838" w14:textId="77777777" w:rsidR="00A03F80" w:rsidRPr="00A03F80" w:rsidRDefault="00A03F80" w:rsidP="006474B2">
      <w:pPr>
        <w:widowControl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proofErr w:type="spellStart"/>
      <w:r w:rsidRPr="00A03F80">
        <w:rPr>
          <w:sz w:val="24"/>
          <w:szCs w:val="24"/>
          <w:lang w:val="ru-RU"/>
        </w:rPr>
        <w:t>сформированность</w:t>
      </w:r>
      <w:proofErr w:type="spellEnd"/>
      <w:r w:rsidRPr="00A03F80">
        <w:rPr>
          <w:sz w:val="24"/>
          <w:szCs w:val="24"/>
          <w:lang w:val="ru-RU"/>
        </w:rPr>
        <w:t xml:space="preserve"> навыков интерпретации полученных результатов, их обсуждения; </w:t>
      </w:r>
    </w:p>
    <w:p w14:paraId="0BFA2EB2" w14:textId="77777777" w:rsidR="00A03F80" w:rsidRPr="00A03F80" w:rsidRDefault="00A03F80" w:rsidP="006474B2">
      <w:pPr>
        <w:widowControl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теоретическая и/или практическая значимость полученных результатов и выводов; </w:t>
      </w:r>
    </w:p>
    <w:p w14:paraId="17DE07AE" w14:textId="77777777" w:rsidR="00A03F80" w:rsidRPr="00A03F80" w:rsidRDefault="00A03F80" w:rsidP="006474B2">
      <w:pPr>
        <w:widowControl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lastRenderedPageBreak/>
        <w:t xml:space="preserve">апробация работы (справка о внедрении, выступления на конференциях, публикации); </w:t>
      </w:r>
    </w:p>
    <w:p w14:paraId="3BD96DB6" w14:textId="77777777" w:rsidR="00A03F80" w:rsidRPr="00A03F80" w:rsidRDefault="00A03F80" w:rsidP="006474B2">
      <w:pPr>
        <w:widowControl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степень самостоятельности обучающегося в работе над проблемой и другие качества, проявившиеся в процессе выполнения ВКР. </w:t>
      </w:r>
    </w:p>
    <w:p w14:paraId="1F52AE3E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41F3532B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В заключение отзыва руководитель делает вывод о возможности </w:t>
      </w:r>
      <w:proofErr w:type="gramStart"/>
      <w:r w:rsidRPr="00A03F80">
        <w:rPr>
          <w:sz w:val="24"/>
          <w:szCs w:val="24"/>
          <w:lang w:val="ru-RU"/>
        </w:rPr>
        <w:t>допуска</w:t>
      </w:r>
      <w:proofErr w:type="gramEnd"/>
      <w:r w:rsidRPr="00A03F80">
        <w:rPr>
          <w:sz w:val="24"/>
          <w:szCs w:val="24"/>
          <w:lang w:val="ru-RU"/>
        </w:rPr>
        <w:t xml:space="preserve"> обучающегося к защите. </w:t>
      </w:r>
    </w:p>
    <w:p w14:paraId="2ECA7FE0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29987364" w14:textId="1E2BBDDA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3</w:t>
      </w:r>
      <w:r w:rsidR="00A03F80" w:rsidRPr="00A03F80">
        <w:rPr>
          <w:b/>
          <w:i/>
          <w:sz w:val="24"/>
          <w:szCs w:val="24"/>
          <w:lang w:val="ru-RU"/>
        </w:rPr>
        <w:t>.2.6 Процедура защиты выпускной квалификационной работы в Государственной экзаменационной комиссии осуществляется в соответствии с Положением о ВКР института.</w:t>
      </w:r>
    </w:p>
    <w:p w14:paraId="588F93F3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172BBC34" w14:textId="3955AB08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 xml:space="preserve">.2.6.1 Последовательность защиты может быть следующей: </w:t>
      </w:r>
    </w:p>
    <w:p w14:paraId="03DFD217" w14:textId="77777777" w:rsidR="00A03F80" w:rsidRPr="00A03F80" w:rsidRDefault="00A03F80" w:rsidP="006474B2">
      <w:pPr>
        <w:widowControl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председатель ГЭК называет тему работы и предоставляет слово автору; </w:t>
      </w:r>
    </w:p>
    <w:p w14:paraId="3C8B5C80" w14:textId="77777777" w:rsidR="00A03F80" w:rsidRPr="00A03F80" w:rsidRDefault="00A03F80" w:rsidP="006474B2">
      <w:pPr>
        <w:widowControl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ориентировочное время </w:t>
      </w:r>
      <w:proofErr w:type="gramStart"/>
      <w:r w:rsidRPr="00A03F80">
        <w:rPr>
          <w:sz w:val="24"/>
          <w:szCs w:val="24"/>
          <w:lang w:val="ru-RU"/>
        </w:rPr>
        <w:t>сообщения</w:t>
      </w:r>
      <w:proofErr w:type="gramEnd"/>
      <w:r w:rsidRPr="00A03F80">
        <w:rPr>
          <w:sz w:val="24"/>
          <w:szCs w:val="24"/>
          <w:lang w:val="ru-RU"/>
        </w:rPr>
        <w:t xml:space="preserve"> обучающегося о ВКР на заседании ГЭК 10 минут. В своем выступлении он должен кратко и последовательно изложить полученные в ходе подготовки ВКР основные результаты исследовательской работы с использованием иллюстративного материала; </w:t>
      </w:r>
    </w:p>
    <w:p w14:paraId="4968716B" w14:textId="77777777" w:rsidR="00A03F80" w:rsidRPr="00A03F80" w:rsidRDefault="00A03F80" w:rsidP="006474B2">
      <w:pPr>
        <w:widowControl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proofErr w:type="gramStart"/>
      <w:r w:rsidRPr="00A03F80">
        <w:rPr>
          <w:sz w:val="24"/>
          <w:szCs w:val="24"/>
          <w:lang w:val="ru-RU"/>
        </w:rPr>
        <w:t>после доклада</w:t>
      </w:r>
      <w:proofErr w:type="gramEnd"/>
      <w:r w:rsidRPr="00A03F80">
        <w:rPr>
          <w:sz w:val="24"/>
          <w:szCs w:val="24"/>
          <w:lang w:val="ru-RU"/>
        </w:rPr>
        <w:t xml:space="preserve"> обучающегося члены ГЭК и все присутствующие могут задавать ему вопросы по содержанию работы; время для ответа на вопросы и обсуждение работы регулируется председателем ГЭК; </w:t>
      </w:r>
    </w:p>
    <w:p w14:paraId="46D3E452" w14:textId="77777777" w:rsidR="00A03F80" w:rsidRPr="00A03F80" w:rsidRDefault="00A03F80" w:rsidP="006474B2">
      <w:pPr>
        <w:widowControl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затем научный руководитель выступает с отзывом о работе, если по какой-то причине он не присутствует на защите, его отзыв зачитывает председатель ГЭК; </w:t>
      </w:r>
    </w:p>
    <w:p w14:paraId="49EAFE72" w14:textId="77777777" w:rsidR="00A03F80" w:rsidRPr="00A03F80" w:rsidRDefault="00A03F80" w:rsidP="006474B2">
      <w:pPr>
        <w:widowControl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члены ГЭК могут выступить со своими мнениями, оценками по работе; </w:t>
      </w:r>
    </w:p>
    <w:p w14:paraId="57304164" w14:textId="77777777" w:rsidR="00A03F80" w:rsidRPr="00A03F80" w:rsidRDefault="00A03F80" w:rsidP="006474B2">
      <w:pPr>
        <w:widowControl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обучающийся отвечает на высказанные замечания, прозвучавшие в процессе дискуссии. </w:t>
      </w:r>
    </w:p>
    <w:p w14:paraId="71497B55" w14:textId="77777777" w:rsidR="00574498" w:rsidRDefault="00574498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2B0D5C33" w14:textId="59EAB9F5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 xml:space="preserve">.2.6.2 После выслушивания всех работ, назначенных на данный день защиты, члены ГЭК обсуждают результаты защиты и оценивают каждую работу. </w:t>
      </w:r>
    </w:p>
    <w:p w14:paraId="3A96CECB" w14:textId="46FDCCA2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 xml:space="preserve">.2.6.3 Защита ВКР может оцениваться по следующим критериям: </w:t>
      </w:r>
    </w:p>
    <w:p w14:paraId="4688196A" w14:textId="77777777" w:rsidR="00A03F80" w:rsidRPr="00A03F80" w:rsidRDefault="00A03F80" w:rsidP="006474B2">
      <w:pPr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актуальность темы и научная новизна; </w:t>
      </w:r>
    </w:p>
    <w:p w14:paraId="6E43BEE9" w14:textId="77777777" w:rsidR="00A03F80" w:rsidRPr="00A03F80" w:rsidRDefault="00A03F80" w:rsidP="006474B2">
      <w:pPr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степень достижения поставленной цели, положенной в основу ВКР; </w:t>
      </w:r>
    </w:p>
    <w:p w14:paraId="37FFF4D2" w14:textId="77777777" w:rsidR="00A03F80" w:rsidRPr="00A03F80" w:rsidRDefault="00A03F80" w:rsidP="006474B2">
      <w:pPr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адекватность и уровень методов исследования; </w:t>
      </w:r>
    </w:p>
    <w:p w14:paraId="715FDFA6" w14:textId="77777777" w:rsidR="00A03F80" w:rsidRPr="00A03F80" w:rsidRDefault="00A03F80" w:rsidP="006474B2">
      <w:pPr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теоретическая и/или практическая значимость работы; </w:t>
      </w:r>
    </w:p>
    <w:p w14:paraId="0613C876" w14:textId="77777777" w:rsidR="00A03F80" w:rsidRPr="00A03F80" w:rsidRDefault="00A03F80" w:rsidP="006474B2">
      <w:pPr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структура работы, логичность в изложении материала; </w:t>
      </w:r>
    </w:p>
    <w:p w14:paraId="3FFE12BC" w14:textId="77777777" w:rsidR="00A03F80" w:rsidRPr="00A03F80" w:rsidRDefault="00A03F80" w:rsidP="006474B2">
      <w:pPr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научность и полнота изложения содержания; </w:t>
      </w:r>
    </w:p>
    <w:p w14:paraId="11219529" w14:textId="77777777" w:rsidR="00A03F80" w:rsidRPr="00A03F80" w:rsidRDefault="00A03F80" w:rsidP="006474B2">
      <w:pPr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использование источников, наличие ссылок на работы других </w:t>
      </w:r>
    </w:p>
    <w:p w14:paraId="5063F7B9" w14:textId="77777777" w:rsidR="00A03F80" w:rsidRPr="00A03F80" w:rsidRDefault="00A03F80" w:rsidP="006474B2">
      <w:pPr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A03F80">
        <w:rPr>
          <w:sz w:val="24"/>
          <w:szCs w:val="24"/>
        </w:rPr>
        <w:t>авторов</w:t>
      </w:r>
      <w:proofErr w:type="spellEnd"/>
      <w:r w:rsidRPr="00A03F80">
        <w:rPr>
          <w:sz w:val="24"/>
          <w:szCs w:val="24"/>
        </w:rPr>
        <w:t xml:space="preserve">, </w:t>
      </w:r>
      <w:proofErr w:type="spellStart"/>
      <w:r w:rsidRPr="00A03F80">
        <w:rPr>
          <w:sz w:val="24"/>
          <w:szCs w:val="24"/>
        </w:rPr>
        <w:t>корректность</w:t>
      </w:r>
      <w:proofErr w:type="spellEnd"/>
      <w:r w:rsidRPr="00A03F80">
        <w:rPr>
          <w:sz w:val="24"/>
          <w:szCs w:val="24"/>
        </w:rPr>
        <w:t xml:space="preserve"> </w:t>
      </w:r>
      <w:proofErr w:type="spellStart"/>
      <w:r w:rsidRPr="00A03F80">
        <w:rPr>
          <w:sz w:val="24"/>
          <w:szCs w:val="24"/>
        </w:rPr>
        <w:t>цитирования</w:t>
      </w:r>
      <w:proofErr w:type="spellEnd"/>
      <w:r w:rsidRPr="00A03F80">
        <w:rPr>
          <w:sz w:val="24"/>
          <w:szCs w:val="24"/>
        </w:rPr>
        <w:t xml:space="preserve">; </w:t>
      </w:r>
    </w:p>
    <w:p w14:paraId="26234608" w14:textId="77777777" w:rsidR="00A03F80" w:rsidRPr="00A03F80" w:rsidRDefault="00A03F80" w:rsidP="006474B2">
      <w:pPr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обоснованность обобщения результатов исследования, адекватность выводов содержанию работы; </w:t>
      </w:r>
    </w:p>
    <w:p w14:paraId="324261DF" w14:textId="77777777" w:rsidR="00A03F80" w:rsidRPr="00A03F80" w:rsidRDefault="00A03F80" w:rsidP="006474B2">
      <w:pPr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качество оформления ВКР (стиль, язык, грамотность, аккуратность); </w:t>
      </w:r>
    </w:p>
    <w:p w14:paraId="37B16DFF" w14:textId="77777777" w:rsidR="00A03F80" w:rsidRPr="00A03F80" w:rsidRDefault="00A03F80" w:rsidP="006474B2">
      <w:pPr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качество доклада (обоснование проблемы, четкость в изложении </w:t>
      </w:r>
    </w:p>
    <w:p w14:paraId="2CD59C24" w14:textId="77777777" w:rsidR="00A03F80" w:rsidRPr="00A03F80" w:rsidRDefault="00A03F80" w:rsidP="006474B2">
      <w:pPr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полученных результатов, адекватность выводов, уровень ориентировки в проблеме и полученных результатах, умение участвовать в научной дискуссии, научный язык выступления); </w:t>
      </w:r>
    </w:p>
    <w:p w14:paraId="19D3D604" w14:textId="77777777" w:rsidR="00A03F80" w:rsidRPr="00A03F80" w:rsidRDefault="00A03F80" w:rsidP="006474B2">
      <w:pPr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качество оформления иллюстративного материала к выступлению; </w:t>
      </w:r>
    </w:p>
    <w:p w14:paraId="6EC60F1F" w14:textId="77777777" w:rsidR="00A03F80" w:rsidRPr="008E47A5" w:rsidRDefault="00A03F80" w:rsidP="006474B2">
      <w:pPr>
        <w:widowControl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8E47A5">
        <w:rPr>
          <w:sz w:val="24"/>
          <w:szCs w:val="24"/>
          <w:lang w:val="ru-RU"/>
        </w:rPr>
        <w:t xml:space="preserve">степень самостоятельности и организованности обучающегося в выполнении работы. </w:t>
      </w:r>
    </w:p>
    <w:p w14:paraId="3F3F16E4" w14:textId="77777777" w:rsidR="00574498" w:rsidRDefault="00574498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725E01C4" w14:textId="4D6D0B24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 xml:space="preserve">.2.6.4 Результаты защиты ВКР определяются на основе оценок: </w:t>
      </w:r>
    </w:p>
    <w:p w14:paraId="1B76AD59" w14:textId="77777777" w:rsidR="00A03F80" w:rsidRPr="00A03F80" w:rsidRDefault="00A03F80" w:rsidP="006474B2">
      <w:pPr>
        <w:widowControl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Руководителя ВКР за степень самостоятельности обучающегося в работе над проблемой и другие качества, проявившиеся в процессе выполнения ВКР; </w:t>
      </w:r>
    </w:p>
    <w:p w14:paraId="32E4ED99" w14:textId="77777777" w:rsidR="00A03F80" w:rsidRPr="00A03F80" w:rsidRDefault="00A03F80" w:rsidP="006474B2">
      <w:pPr>
        <w:widowControl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lastRenderedPageBreak/>
        <w:t>членов ГЭК за содержание работы, ее защиту, включая доклад</w:t>
      </w:r>
      <w:r w:rsidR="00FA6F98">
        <w:rPr>
          <w:sz w:val="24"/>
          <w:szCs w:val="24"/>
          <w:lang w:val="ru-RU"/>
        </w:rPr>
        <w:t>, ответы на замечания</w:t>
      </w:r>
      <w:r w:rsidRPr="00A03F80">
        <w:rPr>
          <w:sz w:val="24"/>
          <w:szCs w:val="24"/>
          <w:lang w:val="ru-RU"/>
        </w:rPr>
        <w:t xml:space="preserve"> и вопросы комиссии и присутствующих. </w:t>
      </w:r>
    </w:p>
    <w:p w14:paraId="137BDE40" w14:textId="77777777" w:rsidR="00574498" w:rsidRDefault="00574498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120A04A9" w14:textId="28D7D9FD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A03F80" w:rsidRPr="00A03F80">
        <w:rPr>
          <w:sz w:val="24"/>
          <w:szCs w:val="24"/>
          <w:lang w:val="ru-RU"/>
        </w:rPr>
        <w:t>.2.6.5. Члены ГЭК вправе дополнительно рекомендовать материалы ВКР к опубликованию в печати, результаты – к внедрению, а выпускника к продолжению обучения на более высокой ступени образования (поступлению в магистратуру</w:t>
      </w:r>
      <w:r w:rsidR="00632524">
        <w:rPr>
          <w:sz w:val="24"/>
          <w:szCs w:val="24"/>
          <w:lang w:val="ru-RU"/>
        </w:rPr>
        <w:t>).</w:t>
      </w:r>
      <w:r w:rsidR="00A03F80" w:rsidRPr="00A03F80">
        <w:rPr>
          <w:sz w:val="24"/>
          <w:szCs w:val="24"/>
          <w:lang w:val="ru-RU"/>
        </w:rPr>
        <w:t xml:space="preserve"> </w:t>
      </w:r>
    </w:p>
    <w:p w14:paraId="25617ED8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284BE7D5" w14:textId="6237CA87" w:rsidR="00A03F80" w:rsidRPr="00A03F80" w:rsidRDefault="00F52322" w:rsidP="006474B2">
      <w:pPr>
        <w:autoSpaceDE w:val="0"/>
        <w:autoSpaceDN w:val="0"/>
        <w:adjustRightInd w:val="0"/>
        <w:ind w:firstLine="709"/>
        <w:contextualSpacing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3.3</w:t>
      </w:r>
      <w:r w:rsidR="00A03F80" w:rsidRPr="00A03F80">
        <w:rPr>
          <w:b/>
          <w:sz w:val="24"/>
          <w:szCs w:val="24"/>
          <w:lang w:val="ru-RU"/>
        </w:rPr>
        <w:t>.</w:t>
      </w:r>
      <w:r w:rsidR="00623333">
        <w:rPr>
          <w:b/>
          <w:sz w:val="24"/>
          <w:szCs w:val="24"/>
          <w:lang w:val="ru-RU"/>
        </w:rPr>
        <w:t xml:space="preserve"> </w:t>
      </w:r>
      <w:r w:rsidR="00A03F80" w:rsidRPr="00A03F80">
        <w:rPr>
          <w:b/>
          <w:sz w:val="24"/>
          <w:szCs w:val="24"/>
          <w:lang w:val="ru-RU"/>
        </w:rPr>
        <w:t>КРИТЕРИИ ОЦЕНКИ РЕЗУЛЬТАТОВ ЗАЩИТЫ ВЫПУСКНЫХ КВАЛИФИКАЦИОННЫХ РАБОТ</w:t>
      </w:r>
    </w:p>
    <w:p w14:paraId="0309952C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21AC74B4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При определении оценки ВКР членами Государственной экзаменационной комиссии принимается во внимание уровень научной и практической подготовки студента, качество проведения и представления исследования, а также оформления выпускной квалификационной работы. </w:t>
      </w:r>
    </w:p>
    <w:p w14:paraId="7005EE50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>Суммарный бал оценки ГЭК определяется как среднее арифметическое из балло</w:t>
      </w:r>
      <w:r w:rsidR="00FA6F98">
        <w:rPr>
          <w:sz w:val="24"/>
          <w:szCs w:val="24"/>
          <w:lang w:val="ru-RU"/>
        </w:rPr>
        <w:t>в оценки членов ГЭК</w:t>
      </w:r>
      <w:r w:rsidRPr="00A03F80">
        <w:rPr>
          <w:sz w:val="24"/>
          <w:szCs w:val="24"/>
          <w:lang w:val="ru-RU"/>
        </w:rPr>
        <w:t xml:space="preserve">. Указанный балл округляется до ближайшего целого значения. При значительных расхождениях в баллах между членами ГЭК оценка ВКР и ее защиты определяется в результате закрытого обсуждения на заседании ГЭК. </w:t>
      </w:r>
    </w:p>
    <w:p w14:paraId="2E946A80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0EC678A9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Результаты защиты ВКР определяются оценками «отлично», «хорошо», «удовлетворительно» и «неудовлетворительно» и объявляются в день защиты после оформления протоколов заседаний ГЭК в установленном порядке. </w:t>
      </w:r>
    </w:p>
    <w:p w14:paraId="6F0F9BCC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44D8C7FC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«Отлично» («5») – ВКР по содержанию и оформлению соответствует всем требованиям; доклад структурирован, раскрывает причины выбора и актуальность темы, цель работы и ее задачи, предмет, объект и хронологические рамки исследования, логику выведения каждого наиболее значимого вывода; в заключительной части доклада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 Выпускная квалификационная работа выполнена в соответствии с целевой установкой, отвечает предъявляемым требованиям и оформлена в соответствии со стандартом. Ответы на вопросы членов экзаменационной комиссии носят четкий характер,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на выпускную квалификационную работу без замечаний. Заключительное слово краткое, но емкое по сути. Широкое применение и уверенное использование новых информационных технологий как в самой работе, так и во время доклада. </w:t>
      </w:r>
    </w:p>
    <w:p w14:paraId="4B7CF785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14309584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>«Хорошо» («4») – ВКР по содержанию соответствует основным требованиям, тема исследования раскрыта; доклад структурирован, допускаются одна-две неточности при раскрытии причин выбора и актуальности темы, целей работы и ее задач, предмета, объекта и хронологических рамок исследования, допускается погрешность в логике выведения одного из наиболее значимого вывода, но устраняется в ходе дополнительных уточняющихся вопросов; в заключительной части нечетко начертаны перспективы и задачи дальнейшего исследования данной темы, вопросы практического применения и внедрения результатов исследования в практику. Ответы на вопросы членов экзаменационной комиссии носят расплывчатый характер, но при этом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</w:t>
      </w:r>
      <w:r w:rsidR="00574498">
        <w:rPr>
          <w:sz w:val="24"/>
          <w:szCs w:val="24"/>
          <w:lang w:val="ru-RU"/>
        </w:rPr>
        <w:t xml:space="preserve"> </w:t>
      </w:r>
      <w:r w:rsidRPr="00A03F80">
        <w:rPr>
          <w:sz w:val="24"/>
          <w:szCs w:val="24"/>
          <w:lang w:val="ru-RU"/>
        </w:rPr>
        <w:t xml:space="preserve">на выпускную квалификационную работу без замечаний или имеют незначительные замечания, которые не влияют на полное раскрытие темы. </w:t>
      </w:r>
    </w:p>
    <w:p w14:paraId="26E4A785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Заключительное слово краткое, но допускается расплывчатость сути. Несколько узкое применение и сдержанное использование новых информационных технологий как в самой работе, так и во время доклада. </w:t>
      </w:r>
    </w:p>
    <w:p w14:paraId="2CFB667E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4397CD0F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lastRenderedPageBreak/>
        <w:t>«Удовлетворительно» («3») – доклад структурирован, допускаются неточности при раскрытии причин выбора и актуальности темы, целей работы и ее задач, предмета, объекта и хронологических рамок исследования, допущена грубая погрешность в логике выведения одного из наиболее значимых выводов, которая при указании на нее устраняются с трудом; в заключительной части слабо показаны перспективы и задачи дальнейшего исследования данной темы, вопросы практического применения и внедрения результатов исследования в практику. Выпускная квалификационная работа выполнена в соответствии с целевой установкой, но не в полной мере отвечает предъявляемым требованиям, оформлена небрежно. Ответы на вопросы членов экзаменационной комиссии носят поверхностный характер, не раскрывают до конца сущности вопроса, слабо подкрепляются положениями нормативно-правовых актов, выводами и расчетами из ВКР, показывают недостаточную самостоятельность и глубину изучения проблемы студентом. Выводы в отзыве руководителя</w:t>
      </w:r>
      <w:r w:rsidR="00574498">
        <w:rPr>
          <w:sz w:val="24"/>
          <w:szCs w:val="24"/>
          <w:lang w:val="ru-RU"/>
        </w:rPr>
        <w:t xml:space="preserve"> </w:t>
      </w:r>
      <w:r w:rsidRPr="00A03F80">
        <w:rPr>
          <w:sz w:val="24"/>
          <w:szCs w:val="24"/>
          <w:lang w:val="ru-RU"/>
        </w:rPr>
        <w:t xml:space="preserve">на выпускную квалификационную работу указывают на наличие замечаний, недостатков, которые не позволили студенту полно раскрыть тему. В заключительном слове студент не до конца уяснил допущенные им ошибки в работе. Недостаточное применение и неуверенное использование новых информационных технологий как в самой работе, так и во время доклада. </w:t>
      </w:r>
    </w:p>
    <w:p w14:paraId="31A297C2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45A4C91D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«Неудовлетворительно» («2») – доклад не полностью структурирован, слабо раскрываются причины выбора и актуальность темы, цели работы и ее задачи,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 при указании на них не устраняются; в заключительной части слабо отражаются перспективы и задачи дальнейшего исследования данной темы, вопросы практического применения и внедрения результатов исследования в практику. Выпускная квалификационная работа выполнена с нарушением целевой установки и не отвечает предъявляемым требованиям, в оформлении имеются отступления от стандарта. Ответы на вопросы членов экзаменационной комиссии носят поверхностный характер, не раскрывают его сущности, не подкрепляются положениями нормативно-правовых актов, выводами и расчетами из ВКР, показывают отсутствие самостоятельности и глубины изучения проблемы студентом. В выводах в одном из документов или обоих документах (отзыв руководителя, рецензия) на выпускную квалификационную работу имеются существенные замечания. Слабое применение и использование новых информационных технологий как в самой работе, так и во время доклада. </w:t>
      </w:r>
    </w:p>
    <w:p w14:paraId="5DC43CFE" w14:textId="77777777" w:rsidR="00A03F80" w:rsidRPr="00A03F80" w:rsidRDefault="00A03F80" w:rsidP="006474B2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  <w:lang w:val="ru-RU"/>
        </w:rPr>
      </w:pPr>
    </w:p>
    <w:p w14:paraId="4C64C5D9" w14:textId="77777777" w:rsidR="00A03F80" w:rsidRPr="00A03F80" w:rsidRDefault="00A03F80" w:rsidP="006474B2">
      <w:pPr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Итоговая оценка по результатам защиты выпускной квалификационной работы обучающегося по </w:t>
      </w:r>
      <w:proofErr w:type="spellStart"/>
      <w:r w:rsidRPr="00A03F80">
        <w:rPr>
          <w:sz w:val="24"/>
          <w:szCs w:val="24"/>
          <w:lang w:val="ru-RU"/>
        </w:rPr>
        <w:t>четырехбалльной</w:t>
      </w:r>
      <w:proofErr w:type="spellEnd"/>
      <w:r w:rsidRPr="00A03F80">
        <w:rPr>
          <w:sz w:val="24"/>
          <w:szCs w:val="24"/>
          <w:lang w:val="ru-RU"/>
        </w:rPr>
        <w:t xml:space="preserve"> системе оценивания проставляется в протокол заседания комиссии и зачётную книжку обучающегося, в которых расписываются председатель и члены экзаменационной комиссии. В случае получения неудовлетворительной оценки при защите выпускной квалификационной работы повторная защиты проводится в соответствии с СТО 2.12.9«Положение о государственной итоговой аттестации выпускников». </w:t>
      </w:r>
    </w:p>
    <w:p w14:paraId="5106ED0C" w14:textId="77777777" w:rsidR="00A03F80" w:rsidRPr="00A03F80" w:rsidRDefault="00A03F80" w:rsidP="006474B2">
      <w:pPr>
        <w:ind w:firstLine="709"/>
        <w:contextualSpacing/>
        <w:jc w:val="both"/>
        <w:rPr>
          <w:sz w:val="24"/>
          <w:szCs w:val="24"/>
          <w:lang w:val="ru-RU"/>
        </w:rPr>
      </w:pPr>
    </w:p>
    <w:p w14:paraId="11C0CFB0" w14:textId="63C7B6CE" w:rsidR="00A03F80" w:rsidRPr="00623333" w:rsidRDefault="00205F59" w:rsidP="006474B2">
      <w:pPr>
        <w:ind w:firstLine="709"/>
        <w:contextualSpacing/>
        <w:jc w:val="both"/>
        <w:rPr>
          <w:b/>
          <w:sz w:val="24"/>
          <w:szCs w:val="24"/>
          <w:lang w:val="ru-RU"/>
        </w:rPr>
      </w:pPr>
      <w:r w:rsidRPr="00623333">
        <w:rPr>
          <w:b/>
          <w:sz w:val="24"/>
          <w:szCs w:val="24"/>
          <w:lang w:val="ru-RU"/>
        </w:rPr>
        <w:t>4</w:t>
      </w:r>
      <w:r w:rsidR="00A03F80" w:rsidRPr="00623333">
        <w:rPr>
          <w:b/>
          <w:sz w:val="24"/>
          <w:szCs w:val="24"/>
          <w:lang w:val="ru-RU"/>
        </w:rPr>
        <w:t>.</w:t>
      </w:r>
      <w:r w:rsidR="00623333" w:rsidRPr="00623333">
        <w:rPr>
          <w:b/>
          <w:sz w:val="24"/>
          <w:szCs w:val="24"/>
          <w:lang w:val="ru-RU"/>
        </w:rPr>
        <w:t xml:space="preserve"> </w:t>
      </w:r>
      <w:r w:rsidR="00A03F80" w:rsidRPr="00623333">
        <w:rPr>
          <w:b/>
          <w:sz w:val="24"/>
          <w:szCs w:val="24"/>
          <w:lang w:val="ru-RU"/>
        </w:rPr>
        <w:t>ПОРЯДОК ПОДАЧИ И РАССМОТРЕНИЯ АПЕЛЛЯЦИЙ</w:t>
      </w:r>
    </w:p>
    <w:p w14:paraId="2CEC3CC0" w14:textId="77777777" w:rsidR="00A03F80" w:rsidRPr="00623333" w:rsidRDefault="00A03F80" w:rsidP="006474B2">
      <w:pPr>
        <w:ind w:firstLine="709"/>
        <w:contextualSpacing/>
        <w:jc w:val="both"/>
        <w:rPr>
          <w:sz w:val="24"/>
          <w:szCs w:val="24"/>
          <w:lang w:val="ru-RU"/>
        </w:rPr>
      </w:pPr>
    </w:p>
    <w:p w14:paraId="7DE352DC" w14:textId="7FBCFB76" w:rsidR="00A03F80" w:rsidRPr="00A03F80" w:rsidRDefault="00205F59" w:rsidP="006474B2">
      <w:pPr>
        <w:ind w:firstLine="709"/>
        <w:contextualSpacing/>
        <w:jc w:val="both"/>
        <w:rPr>
          <w:sz w:val="24"/>
          <w:szCs w:val="24"/>
          <w:lang w:val="ru-RU"/>
        </w:rPr>
      </w:pPr>
      <w:r w:rsidRPr="00623333">
        <w:rPr>
          <w:sz w:val="24"/>
          <w:szCs w:val="24"/>
          <w:lang w:val="ru-RU"/>
        </w:rPr>
        <w:t>4</w:t>
      </w:r>
      <w:r w:rsidR="00A03F80" w:rsidRPr="00623333">
        <w:rPr>
          <w:sz w:val="24"/>
          <w:szCs w:val="24"/>
          <w:lang w:val="ru-RU"/>
        </w:rPr>
        <w:t>.1</w:t>
      </w:r>
      <w:r w:rsidR="00623333" w:rsidRPr="00623333">
        <w:rPr>
          <w:sz w:val="24"/>
          <w:szCs w:val="24"/>
          <w:lang w:val="ru-RU"/>
        </w:rPr>
        <w:t xml:space="preserve"> </w:t>
      </w:r>
      <w:r w:rsidR="00A03F80" w:rsidRPr="00623333">
        <w:rPr>
          <w:sz w:val="24"/>
          <w:szCs w:val="24"/>
          <w:lang w:val="ru-RU"/>
        </w:rPr>
        <w:t>Для рассмотрения</w:t>
      </w:r>
      <w:r w:rsidR="00A03F80" w:rsidRPr="00A03F80">
        <w:rPr>
          <w:sz w:val="24"/>
          <w:szCs w:val="24"/>
          <w:lang w:val="ru-RU"/>
        </w:rPr>
        <w:t xml:space="preserve"> апелляции секретарь ГЭК направляет в апелляционную комиссию протокол заседания ГЭК, заключение председателя ГЭК о соблюдении процедурных вопросов при проведении государственного аттестационного испытания (Приложение 7), а также письменные ответы обучающегося (при их наличии) (для рассмотрения апелляции по проведению государственного экзамена) либо ВКР, отзыв и рецензию (рецензии) (для рассмотрения апелляции по проведению защиты ВКР).</w:t>
      </w:r>
    </w:p>
    <w:p w14:paraId="14EEBC35" w14:textId="77777777" w:rsidR="00A03F80" w:rsidRPr="00A03F80" w:rsidRDefault="00205F59" w:rsidP="006474B2">
      <w:pPr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A03F80" w:rsidRPr="00A03F80">
        <w:rPr>
          <w:sz w:val="24"/>
          <w:szCs w:val="24"/>
          <w:lang w:val="ru-RU"/>
        </w:rPr>
        <w:t>.2 Апелляция рассматривается не позднее 2 рабочих дней со дня подачи апелляции на заседании апелляционной комиссии, на которое приглашаются председатель ГЭК и обучающийся, подавший апелляцию.</w:t>
      </w:r>
    </w:p>
    <w:p w14:paraId="25B70184" w14:textId="77777777" w:rsidR="00A03F80" w:rsidRPr="00A03F80" w:rsidRDefault="00205F59" w:rsidP="006474B2">
      <w:pPr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A03F80" w:rsidRPr="00A03F80">
        <w:rPr>
          <w:sz w:val="24"/>
          <w:szCs w:val="24"/>
          <w:lang w:val="ru-RU"/>
        </w:rPr>
        <w:t xml:space="preserve">.3 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</w:t>
      </w:r>
      <w:r w:rsidR="00A03F80" w:rsidRPr="00A03F80">
        <w:rPr>
          <w:sz w:val="24"/>
          <w:szCs w:val="24"/>
          <w:lang w:val="ru-RU"/>
        </w:rPr>
        <w:lastRenderedPageBreak/>
        <w:t xml:space="preserve">удостоверяется подписью обучающегося. </w:t>
      </w:r>
    </w:p>
    <w:p w14:paraId="78C1EAA2" w14:textId="77777777" w:rsidR="00A03F80" w:rsidRPr="00A03F80" w:rsidRDefault="00205F59" w:rsidP="006474B2">
      <w:pPr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A03F80" w:rsidRPr="00A03F80">
        <w:rPr>
          <w:sz w:val="24"/>
          <w:szCs w:val="24"/>
          <w:lang w:val="ru-RU"/>
        </w:rPr>
        <w:t>.4 Апелляционная комиссия при рассмотрении апелляции о нарушении установленной процедуры проведения государственного аттестационного испытания принимает одно из следующих решений:</w:t>
      </w:r>
    </w:p>
    <w:p w14:paraId="42534635" w14:textId="77777777" w:rsidR="00A03F80" w:rsidRPr="00A03F80" w:rsidRDefault="00A03F80" w:rsidP="006474B2">
      <w:pPr>
        <w:widowControl/>
        <w:numPr>
          <w:ilvl w:val="0"/>
          <w:numId w:val="23"/>
        </w:numPr>
        <w:tabs>
          <w:tab w:val="left" w:pos="426"/>
        </w:tabs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об отклонении апелляции, если изложенные в ней сведения о нарушениях </w:t>
      </w:r>
      <w:proofErr w:type="gramStart"/>
      <w:r w:rsidRPr="00A03F80">
        <w:rPr>
          <w:sz w:val="24"/>
          <w:szCs w:val="24"/>
          <w:lang w:val="ru-RU"/>
        </w:rPr>
        <w:t>процедуры  проведения</w:t>
      </w:r>
      <w:proofErr w:type="gramEnd"/>
      <w:r w:rsidRPr="00A03F80">
        <w:rPr>
          <w:sz w:val="24"/>
          <w:szCs w:val="24"/>
          <w:lang w:val="ru-RU"/>
        </w:rPr>
        <w:t xml:space="preserve"> ГИА обучающегося не подтвердились и/или не повлияли на результат ГИА; </w:t>
      </w:r>
    </w:p>
    <w:p w14:paraId="0FB934C0" w14:textId="77777777" w:rsidR="00A03F80" w:rsidRPr="00A03F80" w:rsidRDefault="00A03F80" w:rsidP="006474B2">
      <w:pPr>
        <w:widowControl/>
        <w:numPr>
          <w:ilvl w:val="0"/>
          <w:numId w:val="23"/>
        </w:numPr>
        <w:tabs>
          <w:tab w:val="left" w:pos="426"/>
        </w:tabs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>об удовлетворении апелляции, если изложенные в ней сведения о допущенных нарушениях процедуры проведения ГИА обучающегося подтвердились и повлияли на результат ГИА.</w:t>
      </w:r>
    </w:p>
    <w:p w14:paraId="4F2966E4" w14:textId="77777777" w:rsidR="00A03F80" w:rsidRPr="00A03F80" w:rsidRDefault="00A03F80" w:rsidP="006474B2">
      <w:pPr>
        <w:ind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 xml:space="preserve">В последнем случае результат проведения ГИА подлежит аннулированию, в связи с чем протокол о рассмотрении апелляции не позднее следующего рабочего дня передается в ГЭК для реализации решения комиссии. </w:t>
      </w:r>
    </w:p>
    <w:p w14:paraId="025D1B10" w14:textId="02EB2439" w:rsidR="00A03F80" w:rsidRPr="00A03F80" w:rsidRDefault="00205F59" w:rsidP="006474B2">
      <w:pPr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A03F80" w:rsidRPr="00A03F80">
        <w:rPr>
          <w:sz w:val="24"/>
          <w:szCs w:val="24"/>
          <w:lang w:val="ru-RU"/>
        </w:rPr>
        <w:t>.5</w:t>
      </w:r>
      <w:r w:rsidR="00024497">
        <w:rPr>
          <w:sz w:val="24"/>
          <w:szCs w:val="24"/>
          <w:lang w:val="ru-RU"/>
        </w:rPr>
        <w:t xml:space="preserve"> </w:t>
      </w:r>
      <w:r w:rsidR="00A03F80" w:rsidRPr="00A03F80">
        <w:rPr>
          <w:sz w:val="24"/>
          <w:szCs w:val="24"/>
          <w:lang w:val="ru-RU"/>
        </w:rPr>
        <w:t xml:space="preserve">Обучающемуся предоставляется возможность пройти ГИА в дополнительные сроки, установленные </w:t>
      </w:r>
      <w:proofErr w:type="spellStart"/>
      <w:r w:rsidR="00A03F80" w:rsidRPr="00A03F80">
        <w:rPr>
          <w:sz w:val="24"/>
          <w:szCs w:val="24"/>
          <w:lang w:val="ru-RU"/>
        </w:rPr>
        <w:t>СурГУ</w:t>
      </w:r>
      <w:proofErr w:type="spellEnd"/>
      <w:r w:rsidR="00A03F80" w:rsidRPr="00A03F80">
        <w:rPr>
          <w:sz w:val="24"/>
          <w:szCs w:val="24"/>
          <w:lang w:val="ru-RU"/>
        </w:rPr>
        <w:t xml:space="preserve">. </w:t>
      </w:r>
    </w:p>
    <w:p w14:paraId="48E3ED4F" w14:textId="77777777" w:rsidR="00A03F80" w:rsidRPr="00A03F80" w:rsidRDefault="00205F59" w:rsidP="006474B2">
      <w:pPr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A03F80" w:rsidRPr="00A03F80">
        <w:rPr>
          <w:sz w:val="24"/>
          <w:szCs w:val="24"/>
          <w:lang w:val="ru-RU"/>
        </w:rPr>
        <w:t>.6 При рассмотрении апелляции о несогласии с результатами государственного аттестационного испытания апелляционная комиссия выносит одно из следующих решений:</w:t>
      </w:r>
    </w:p>
    <w:p w14:paraId="6B13C7E4" w14:textId="77777777" w:rsidR="00A03F80" w:rsidRPr="00A03F80" w:rsidRDefault="00A03F80" w:rsidP="006474B2">
      <w:pPr>
        <w:widowControl/>
        <w:numPr>
          <w:ilvl w:val="0"/>
          <w:numId w:val="24"/>
        </w:numPr>
        <w:tabs>
          <w:tab w:val="left" w:pos="426"/>
        </w:tabs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>об отклонении апелляции и сохранении результата государственного аттестационного испытания;</w:t>
      </w:r>
    </w:p>
    <w:p w14:paraId="70E85EA6" w14:textId="77777777" w:rsidR="00A03F80" w:rsidRPr="00A03F80" w:rsidRDefault="00A03F80" w:rsidP="006474B2">
      <w:pPr>
        <w:widowControl/>
        <w:numPr>
          <w:ilvl w:val="0"/>
          <w:numId w:val="24"/>
        </w:numPr>
        <w:tabs>
          <w:tab w:val="left" w:pos="426"/>
        </w:tabs>
        <w:ind w:left="0" w:firstLine="709"/>
        <w:contextualSpacing/>
        <w:jc w:val="both"/>
        <w:rPr>
          <w:sz w:val="24"/>
          <w:szCs w:val="24"/>
          <w:lang w:val="ru-RU"/>
        </w:rPr>
      </w:pPr>
      <w:r w:rsidRPr="00A03F80">
        <w:rPr>
          <w:sz w:val="24"/>
          <w:szCs w:val="24"/>
          <w:lang w:val="ru-RU"/>
        </w:rPr>
        <w:t>об удовлетворении апелляции и выставлении иного результата государственного аттестационного испытания.</w:t>
      </w:r>
    </w:p>
    <w:p w14:paraId="1D840B01" w14:textId="77777777" w:rsidR="00A03F80" w:rsidRPr="00A03F80" w:rsidRDefault="00205F59" w:rsidP="006474B2">
      <w:pPr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A03F80" w:rsidRPr="00A03F80">
        <w:rPr>
          <w:sz w:val="24"/>
          <w:szCs w:val="24"/>
          <w:lang w:val="ru-RU"/>
        </w:rPr>
        <w:t>.7 Решение апелляционной комиссии является окончательным и пересмотру не подлежит.</w:t>
      </w:r>
    </w:p>
    <w:p w14:paraId="6DA6F336" w14:textId="77777777" w:rsidR="00A03F80" w:rsidRPr="00A03F80" w:rsidRDefault="00205F59" w:rsidP="006474B2">
      <w:pPr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A03F80" w:rsidRPr="00A03F80">
        <w:rPr>
          <w:sz w:val="24"/>
          <w:szCs w:val="24"/>
          <w:lang w:val="ru-RU"/>
        </w:rPr>
        <w:t xml:space="preserve">.8 Повторное проведение государственного аттестационного испытания осуществляется в присутствии одного из членов апелляционной комиссии не позднее даты завершения обучения в </w:t>
      </w:r>
      <w:proofErr w:type="spellStart"/>
      <w:r w:rsidR="00A03F80" w:rsidRPr="00A03F80">
        <w:rPr>
          <w:sz w:val="24"/>
          <w:szCs w:val="24"/>
          <w:lang w:val="ru-RU"/>
        </w:rPr>
        <w:t>СурГУ</w:t>
      </w:r>
      <w:proofErr w:type="spellEnd"/>
      <w:r w:rsidR="00A03F80" w:rsidRPr="00A03F80">
        <w:rPr>
          <w:sz w:val="24"/>
          <w:szCs w:val="24"/>
          <w:lang w:val="ru-RU"/>
        </w:rPr>
        <w:t xml:space="preserve"> обучающегося, подавшего апелляцию.</w:t>
      </w:r>
    </w:p>
    <w:p w14:paraId="38CD5441" w14:textId="77777777" w:rsidR="00A03F80" w:rsidRPr="00A03F80" w:rsidRDefault="00205F59" w:rsidP="006474B2">
      <w:pPr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A03F80" w:rsidRPr="00A03F80">
        <w:rPr>
          <w:sz w:val="24"/>
          <w:szCs w:val="24"/>
          <w:lang w:val="ru-RU"/>
        </w:rPr>
        <w:t>.9 Апелляция на повторное проведение государственного аттестационного испытания не принимается.</w:t>
      </w:r>
    </w:p>
    <w:p w14:paraId="38262259" w14:textId="77777777" w:rsidR="00226B73" w:rsidRPr="00A03F80" w:rsidRDefault="00226B73" w:rsidP="006474B2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color w:val="000000"/>
          <w:sz w:val="24"/>
          <w:szCs w:val="24"/>
          <w:lang w:val="ru-RU"/>
        </w:rPr>
      </w:pPr>
    </w:p>
    <w:sectPr w:rsidR="00226B73" w:rsidRPr="00A03F80" w:rsidSect="00024497">
      <w:footerReference w:type="default" r:id="rId8"/>
      <w:type w:val="continuous"/>
      <w:pgSz w:w="11910" w:h="16840"/>
      <w:pgMar w:top="1134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65BB5" w14:textId="77777777" w:rsidR="00A760DC" w:rsidRDefault="00A760DC" w:rsidP="003C614C">
      <w:r>
        <w:separator/>
      </w:r>
    </w:p>
  </w:endnote>
  <w:endnote w:type="continuationSeparator" w:id="0">
    <w:p w14:paraId="753EAD60" w14:textId="77777777" w:rsidR="00A760DC" w:rsidRDefault="00A760DC" w:rsidP="003C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32963"/>
      <w:docPartObj>
        <w:docPartGallery w:val="Page Numbers (Bottom of Page)"/>
        <w:docPartUnique/>
      </w:docPartObj>
    </w:sdtPr>
    <w:sdtEndPr/>
    <w:sdtContent>
      <w:p w14:paraId="225DABC7" w14:textId="5A33DE71" w:rsidR="00AF7580" w:rsidRDefault="00AF75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431">
          <w:rPr>
            <w:noProof/>
          </w:rPr>
          <w:t>22</w:t>
        </w:r>
        <w:r>
          <w:fldChar w:fldCharType="end"/>
        </w:r>
      </w:p>
    </w:sdtContent>
  </w:sdt>
  <w:p w14:paraId="182DC35B" w14:textId="77777777" w:rsidR="00AF7580" w:rsidRDefault="00AF758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797AC" w14:textId="77777777" w:rsidR="00A760DC" w:rsidRDefault="00A760DC" w:rsidP="003C614C">
      <w:r>
        <w:separator/>
      </w:r>
    </w:p>
  </w:footnote>
  <w:footnote w:type="continuationSeparator" w:id="0">
    <w:p w14:paraId="64A9AE62" w14:textId="77777777" w:rsidR="00A760DC" w:rsidRDefault="00A760DC" w:rsidP="003C6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176"/>
    <w:multiLevelType w:val="hybridMultilevel"/>
    <w:tmpl w:val="4DE0E2C6"/>
    <w:lvl w:ilvl="0" w:tplc="54FA903C">
      <w:start w:val="2"/>
      <w:numFmt w:val="decimal"/>
      <w:lvlText w:val="%1."/>
      <w:lvlJc w:val="left"/>
      <w:pPr>
        <w:ind w:left="1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E4C88A6">
      <w:numFmt w:val="bullet"/>
      <w:lvlText w:val="•"/>
      <w:lvlJc w:val="left"/>
      <w:pPr>
        <w:ind w:left="1102" w:hanging="281"/>
      </w:pPr>
      <w:rPr>
        <w:rFonts w:hint="default"/>
      </w:rPr>
    </w:lvl>
    <w:lvl w:ilvl="2" w:tplc="B31CD0B2">
      <w:numFmt w:val="bullet"/>
      <w:lvlText w:val="•"/>
      <w:lvlJc w:val="left"/>
      <w:pPr>
        <w:ind w:left="2085" w:hanging="281"/>
      </w:pPr>
      <w:rPr>
        <w:rFonts w:hint="default"/>
      </w:rPr>
    </w:lvl>
    <w:lvl w:ilvl="3" w:tplc="EE082FD0">
      <w:numFmt w:val="bullet"/>
      <w:lvlText w:val="•"/>
      <w:lvlJc w:val="left"/>
      <w:pPr>
        <w:ind w:left="3067" w:hanging="281"/>
      </w:pPr>
      <w:rPr>
        <w:rFonts w:hint="default"/>
      </w:rPr>
    </w:lvl>
    <w:lvl w:ilvl="4" w:tplc="9E2A2770">
      <w:numFmt w:val="bullet"/>
      <w:lvlText w:val="•"/>
      <w:lvlJc w:val="left"/>
      <w:pPr>
        <w:ind w:left="4050" w:hanging="281"/>
      </w:pPr>
      <w:rPr>
        <w:rFonts w:hint="default"/>
      </w:rPr>
    </w:lvl>
    <w:lvl w:ilvl="5" w:tplc="5E484846">
      <w:numFmt w:val="bullet"/>
      <w:lvlText w:val="•"/>
      <w:lvlJc w:val="left"/>
      <w:pPr>
        <w:ind w:left="5033" w:hanging="281"/>
      </w:pPr>
      <w:rPr>
        <w:rFonts w:hint="default"/>
      </w:rPr>
    </w:lvl>
    <w:lvl w:ilvl="6" w:tplc="0C406F06">
      <w:numFmt w:val="bullet"/>
      <w:lvlText w:val="•"/>
      <w:lvlJc w:val="left"/>
      <w:pPr>
        <w:ind w:left="6015" w:hanging="281"/>
      </w:pPr>
      <w:rPr>
        <w:rFonts w:hint="default"/>
      </w:rPr>
    </w:lvl>
    <w:lvl w:ilvl="7" w:tplc="CE4E1680">
      <w:numFmt w:val="bullet"/>
      <w:lvlText w:val="•"/>
      <w:lvlJc w:val="left"/>
      <w:pPr>
        <w:ind w:left="6998" w:hanging="281"/>
      </w:pPr>
      <w:rPr>
        <w:rFonts w:hint="default"/>
      </w:rPr>
    </w:lvl>
    <w:lvl w:ilvl="8" w:tplc="8D3CCD26">
      <w:numFmt w:val="bullet"/>
      <w:lvlText w:val="•"/>
      <w:lvlJc w:val="left"/>
      <w:pPr>
        <w:ind w:left="7981" w:hanging="281"/>
      </w:pPr>
      <w:rPr>
        <w:rFonts w:hint="default"/>
      </w:rPr>
    </w:lvl>
  </w:abstractNum>
  <w:abstractNum w:abstractNumId="1" w15:restartNumberingAfterBreak="0">
    <w:nsid w:val="08FE31B1"/>
    <w:multiLevelType w:val="hybridMultilevel"/>
    <w:tmpl w:val="212E5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3E0"/>
    <w:multiLevelType w:val="hybridMultilevel"/>
    <w:tmpl w:val="4BD8031C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74CE8"/>
    <w:multiLevelType w:val="hybridMultilevel"/>
    <w:tmpl w:val="6C3CC97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45289"/>
    <w:multiLevelType w:val="hybridMultilevel"/>
    <w:tmpl w:val="5382145A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B519D"/>
    <w:multiLevelType w:val="multilevel"/>
    <w:tmpl w:val="BB8C65F4"/>
    <w:lvl w:ilvl="0">
      <w:start w:val="1"/>
      <w:numFmt w:val="decimal"/>
      <w:lvlText w:val="%1."/>
      <w:lvlJc w:val="left"/>
      <w:pPr>
        <w:ind w:left="811" w:hanging="71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811" w:hanging="71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11" w:hanging="711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113" w:firstLine="28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4">
      <w:numFmt w:val="bullet"/>
      <w:lvlText w:val="•"/>
      <w:lvlJc w:val="left"/>
      <w:pPr>
        <w:ind w:left="1060" w:hanging="360"/>
      </w:pPr>
      <w:rPr>
        <w:rFonts w:hint="default"/>
      </w:rPr>
    </w:lvl>
    <w:lvl w:ilvl="5">
      <w:numFmt w:val="bullet"/>
      <w:lvlText w:val="•"/>
      <w:lvlJc w:val="left"/>
      <w:pPr>
        <w:ind w:left="1300" w:hanging="360"/>
      </w:pPr>
      <w:rPr>
        <w:rFonts w:hint="default"/>
      </w:rPr>
    </w:lvl>
    <w:lvl w:ilvl="6">
      <w:numFmt w:val="bullet"/>
      <w:lvlText w:val="•"/>
      <w:lvlJc w:val="left"/>
      <w:pPr>
        <w:ind w:left="2952" w:hanging="360"/>
      </w:pPr>
      <w:rPr>
        <w:rFonts w:hint="default"/>
      </w:rPr>
    </w:lvl>
    <w:lvl w:ilvl="7">
      <w:numFmt w:val="bullet"/>
      <w:lvlText w:val="•"/>
      <w:lvlJc w:val="left"/>
      <w:pPr>
        <w:ind w:left="4604" w:hanging="360"/>
      </w:pPr>
      <w:rPr>
        <w:rFonts w:hint="default"/>
      </w:rPr>
    </w:lvl>
    <w:lvl w:ilvl="8">
      <w:numFmt w:val="bullet"/>
      <w:lvlText w:val="•"/>
      <w:lvlJc w:val="left"/>
      <w:pPr>
        <w:ind w:left="6256" w:hanging="360"/>
      </w:pPr>
      <w:rPr>
        <w:rFonts w:hint="default"/>
      </w:rPr>
    </w:lvl>
  </w:abstractNum>
  <w:abstractNum w:abstractNumId="6" w15:restartNumberingAfterBreak="0">
    <w:nsid w:val="1E2D646A"/>
    <w:multiLevelType w:val="hybridMultilevel"/>
    <w:tmpl w:val="E7C0665E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56599"/>
    <w:multiLevelType w:val="multilevel"/>
    <w:tmpl w:val="BE241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11923"/>
    <w:multiLevelType w:val="hybridMultilevel"/>
    <w:tmpl w:val="F0520286"/>
    <w:lvl w:ilvl="0" w:tplc="3398BA98">
      <w:numFmt w:val="bullet"/>
      <w:lvlText w:val="–"/>
      <w:lvlJc w:val="left"/>
      <w:pPr>
        <w:ind w:left="102" w:hanging="284"/>
      </w:pPr>
      <w:rPr>
        <w:rFonts w:ascii="Times New Roman" w:eastAsia="Times New Roman" w:hAnsi="Times New Roman" w:hint="default"/>
        <w:w w:val="100"/>
        <w:sz w:val="28"/>
      </w:rPr>
    </w:lvl>
    <w:lvl w:ilvl="1" w:tplc="13E21314">
      <w:numFmt w:val="bullet"/>
      <w:lvlText w:val="•"/>
      <w:lvlJc w:val="left"/>
      <w:pPr>
        <w:ind w:left="1074" w:hanging="284"/>
      </w:pPr>
      <w:rPr>
        <w:rFonts w:hint="default"/>
      </w:rPr>
    </w:lvl>
    <w:lvl w:ilvl="2" w:tplc="653C1B22"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46744F94">
      <w:numFmt w:val="bullet"/>
      <w:lvlText w:val="•"/>
      <w:lvlJc w:val="left"/>
      <w:pPr>
        <w:ind w:left="3023" w:hanging="284"/>
      </w:pPr>
      <w:rPr>
        <w:rFonts w:hint="default"/>
      </w:rPr>
    </w:lvl>
    <w:lvl w:ilvl="4" w:tplc="7222E016">
      <w:numFmt w:val="bullet"/>
      <w:lvlText w:val="•"/>
      <w:lvlJc w:val="left"/>
      <w:pPr>
        <w:ind w:left="3998" w:hanging="284"/>
      </w:pPr>
      <w:rPr>
        <w:rFonts w:hint="default"/>
      </w:rPr>
    </w:lvl>
    <w:lvl w:ilvl="5" w:tplc="60364E70">
      <w:numFmt w:val="bullet"/>
      <w:lvlText w:val="•"/>
      <w:lvlJc w:val="left"/>
      <w:pPr>
        <w:ind w:left="4973" w:hanging="284"/>
      </w:pPr>
      <w:rPr>
        <w:rFonts w:hint="default"/>
      </w:rPr>
    </w:lvl>
    <w:lvl w:ilvl="6" w:tplc="98A8DDB2">
      <w:numFmt w:val="bullet"/>
      <w:lvlText w:val="•"/>
      <w:lvlJc w:val="left"/>
      <w:pPr>
        <w:ind w:left="5947" w:hanging="284"/>
      </w:pPr>
      <w:rPr>
        <w:rFonts w:hint="default"/>
      </w:rPr>
    </w:lvl>
    <w:lvl w:ilvl="7" w:tplc="8D208308">
      <w:numFmt w:val="bullet"/>
      <w:lvlText w:val="•"/>
      <w:lvlJc w:val="left"/>
      <w:pPr>
        <w:ind w:left="6922" w:hanging="284"/>
      </w:pPr>
      <w:rPr>
        <w:rFonts w:hint="default"/>
      </w:rPr>
    </w:lvl>
    <w:lvl w:ilvl="8" w:tplc="6088B914">
      <w:numFmt w:val="bullet"/>
      <w:lvlText w:val="•"/>
      <w:lvlJc w:val="left"/>
      <w:pPr>
        <w:ind w:left="7897" w:hanging="284"/>
      </w:pPr>
      <w:rPr>
        <w:rFonts w:hint="default"/>
      </w:rPr>
    </w:lvl>
  </w:abstractNum>
  <w:abstractNum w:abstractNumId="9" w15:restartNumberingAfterBreak="0">
    <w:nsid w:val="2C073379"/>
    <w:multiLevelType w:val="hybridMultilevel"/>
    <w:tmpl w:val="E5242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307B6"/>
    <w:multiLevelType w:val="hybridMultilevel"/>
    <w:tmpl w:val="23E6B2EA"/>
    <w:lvl w:ilvl="0" w:tplc="3634D98E">
      <w:numFmt w:val="bullet"/>
      <w:lvlText w:val="–"/>
      <w:lvlJc w:val="left"/>
      <w:pPr>
        <w:ind w:left="231" w:hanging="212"/>
      </w:pPr>
      <w:rPr>
        <w:rFonts w:ascii="Times New Roman" w:eastAsia="Times New Roman" w:hAnsi="Times New Roman" w:hint="default"/>
        <w:w w:val="100"/>
        <w:sz w:val="28"/>
      </w:rPr>
    </w:lvl>
    <w:lvl w:ilvl="1" w:tplc="B01CB45A">
      <w:numFmt w:val="bullet"/>
      <w:lvlText w:val="–"/>
      <w:lvlJc w:val="left"/>
      <w:pPr>
        <w:ind w:left="222" w:hanging="212"/>
      </w:pPr>
      <w:rPr>
        <w:rFonts w:ascii="Times New Roman" w:eastAsia="Times New Roman" w:hAnsi="Times New Roman" w:hint="default"/>
        <w:w w:val="100"/>
        <w:sz w:val="28"/>
      </w:rPr>
    </w:lvl>
    <w:lvl w:ilvl="2" w:tplc="8724F342">
      <w:numFmt w:val="bullet"/>
      <w:lvlText w:val="•"/>
      <w:lvlJc w:val="left"/>
      <w:pPr>
        <w:ind w:left="1221" w:hanging="212"/>
      </w:pPr>
      <w:rPr>
        <w:rFonts w:hint="default"/>
      </w:rPr>
    </w:lvl>
    <w:lvl w:ilvl="3" w:tplc="BC768838">
      <w:numFmt w:val="bullet"/>
      <w:lvlText w:val="•"/>
      <w:lvlJc w:val="left"/>
      <w:pPr>
        <w:ind w:left="2203" w:hanging="212"/>
      </w:pPr>
      <w:rPr>
        <w:rFonts w:hint="default"/>
      </w:rPr>
    </w:lvl>
    <w:lvl w:ilvl="4" w:tplc="2D3E11F6">
      <w:numFmt w:val="bullet"/>
      <w:lvlText w:val="•"/>
      <w:lvlJc w:val="left"/>
      <w:pPr>
        <w:ind w:left="3185" w:hanging="212"/>
      </w:pPr>
      <w:rPr>
        <w:rFonts w:hint="default"/>
      </w:rPr>
    </w:lvl>
    <w:lvl w:ilvl="5" w:tplc="8ABCFA88">
      <w:numFmt w:val="bullet"/>
      <w:lvlText w:val="•"/>
      <w:lvlJc w:val="left"/>
      <w:pPr>
        <w:ind w:left="4167" w:hanging="212"/>
      </w:pPr>
      <w:rPr>
        <w:rFonts w:hint="default"/>
      </w:rPr>
    </w:lvl>
    <w:lvl w:ilvl="6" w:tplc="B7AAA406">
      <w:numFmt w:val="bullet"/>
      <w:lvlText w:val="•"/>
      <w:lvlJc w:val="left"/>
      <w:pPr>
        <w:ind w:left="5149" w:hanging="212"/>
      </w:pPr>
      <w:rPr>
        <w:rFonts w:hint="default"/>
      </w:rPr>
    </w:lvl>
    <w:lvl w:ilvl="7" w:tplc="08F02158">
      <w:numFmt w:val="bullet"/>
      <w:lvlText w:val="•"/>
      <w:lvlJc w:val="left"/>
      <w:pPr>
        <w:ind w:left="6131" w:hanging="212"/>
      </w:pPr>
      <w:rPr>
        <w:rFonts w:hint="default"/>
      </w:rPr>
    </w:lvl>
    <w:lvl w:ilvl="8" w:tplc="7F98477A">
      <w:numFmt w:val="bullet"/>
      <w:lvlText w:val="•"/>
      <w:lvlJc w:val="left"/>
      <w:pPr>
        <w:ind w:left="7113" w:hanging="212"/>
      </w:pPr>
      <w:rPr>
        <w:rFonts w:hint="default"/>
      </w:rPr>
    </w:lvl>
  </w:abstractNum>
  <w:abstractNum w:abstractNumId="11" w15:restartNumberingAfterBreak="0">
    <w:nsid w:val="37D17DA2"/>
    <w:multiLevelType w:val="hybridMultilevel"/>
    <w:tmpl w:val="2920171E"/>
    <w:lvl w:ilvl="0" w:tplc="27728B42">
      <w:numFmt w:val="bullet"/>
      <w:lvlText w:val="–"/>
      <w:lvlJc w:val="left"/>
      <w:pPr>
        <w:ind w:left="102" w:hanging="216"/>
      </w:pPr>
      <w:rPr>
        <w:rFonts w:ascii="Times New Roman" w:eastAsia="Times New Roman" w:hAnsi="Times New Roman" w:hint="default"/>
        <w:w w:val="100"/>
        <w:sz w:val="28"/>
      </w:rPr>
    </w:lvl>
    <w:lvl w:ilvl="1" w:tplc="EA566962">
      <w:numFmt w:val="bullet"/>
      <w:lvlText w:val="–"/>
      <w:lvlJc w:val="left"/>
      <w:pPr>
        <w:ind w:left="102" w:hanging="233"/>
      </w:pPr>
      <w:rPr>
        <w:rFonts w:ascii="Times New Roman" w:eastAsia="Times New Roman" w:hAnsi="Times New Roman" w:hint="default"/>
        <w:w w:val="100"/>
        <w:sz w:val="28"/>
      </w:rPr>
    </w:lvl>
    <w:lvl w:ilvl="2" w:tplc="634E35DE">
      <w:numFmt w:val="bullet"/>
      <w:lvlText w:val="•"/>
      <w:lvlJc w:val="left"/>
      <w:pPr>
        <w:ind w:left="2049" w:hanging="233"/>
      </w:pPr>
      <w:rPr>
        <w:rFonts w:hint="default"/>
      </w:rPr>
    </w:lvl>
    <w:lvl w:ilvl="3" w:tplc="10F4D296">
      <w:numFmt w:val="bullet"/>
      <w:lvlText w:val="•"/>
      <w:lvlJc w:val="left"/>
      <w:pPr>
        <w:ind w:left="3023" w:hanging="233"/>
      </w:pPr>
      <w:rPr>
        <w:rFonts w:hint="default"/>
      </w:rPr>
    </w:lvl>
    <w:lvl w:ilvl="4" w:tplc="5F384B7A">
      <w:numFmt w:val="bullet"/>
      <w:lvlText w:val="•"/>
      <w:lvlJc w:val="left"/>
      <w:pPr>
        <w:ind w:left="3998" w:hanging="233"/>
      </w:pPr>
      <w:rPr>
        <w:rFonts w:hint="default"/>
      </w:rPr>
    </w:lvl>
    <w:lvl w:ilvl="5" w:tplc="1DE6839C">
      <w:numFmt w:val="bullet"/>
      <w:lvlText w:val="•"/>
      <w:lvlJc w:val="left"/>
      <w:pPr>
        <w:ind w:left="4973" w:hanging="233"/>
      </w:pPr>
      <w:rPr>
        <w:rFonts w:hint="default"/>
      </w:rPr>
    </w:lvl>
    <w:lvl w:ilvl="6" w:tplc="6C56A418">
      <w:numFmt w:val="bullet"/>
      <w:lvlText w:val="•"/>
      <w:lvlJc w:val="left"/>
      <w:pPr>
        <w:ind w:left="5947" w:hanging="233"/>
      </w:pPr>
      <w:rPr>
        <w:rFonts w:hint="default"/>
      </w:rPr>
    </w:lvl>
    <w:lvl w:ilvl="7" w:tplc="B4F6DF96">
      <w:numFmt w:val="bullet"/>
      <w:lvlText w:val="•"/>
      <w:lvlJc w:val="left"/>
      <w:pPr>
        <w:ind w:left="6922" w:hanging="233"/>
      </w:pPr>
      <w:rPr>
        <w:rFonts w:hint="default"/>
      </w:rPr>
    </w:lvl>
    <w:lvl w:ilvl="8" w:tplc="F9164A54">
      <w:numFmt w:val="bullet"/>
      <w:lvlText w:val="•"/>
      <w:lvlJc w:val="left"/>
      <w:pPr>
        <w:ind w:left="7897" w:hanging="233"/>
      </w:pPr>
      <w:rPr>
        <w:rFonts w:hint="default"/>
      </w:rPr>
    </w:lvl>
  </w:abstractNum>
  <w:abstractNum w:abstractNumId="12" w15:restartNumberingAfterBreak="0">
    <w:nsid w:val="38013098"/>
    <w:multiLevelType w:val="hybridMultilevel"/>
    <w:tmpl w:val="D904048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F27AE"/>
    <w:multiLevelType w:val="hybridMultilevel"/>
    <w:tmpl w:val="1214F362"/>
    <w:lvl w:ilvl="0" w:tplc="4E105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C1E69"/>
    <w:multiLevelType w:val="hybridMultilevel"/>
    <w:tmpl w:val="CEE49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EC02D5"/>
    <w:multiLevelType w:val="hybridMultilevel"/>
    <w:tmpl w:val="C20019AA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610C2"/>
    <w:multiLevelType w:val="hybridMultilevel"/>
    <w:tmpl w:val="4998A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C2939"/>
    <w:multiLevelType w:val="hybridMultilevel"/>
    <w:tmpl w:val="5A84024C"/>
    <w:lvl w:ilvl="0" w:tplc="7BC46D46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A42523E">
      <w:numFmt w:val="bullet"/>
      <w:lvlText w:val="•"/>
      <w:lvlJc w:val="left"/>
      <w:pPr>
        <w:ind w:left="1074" w:hanging="425"/>
      </w:pPr>
      <w:rPr>
        <w:rFonts w:hint="default"/>
      </w:rPr>
    </w:lvl>
    <w:lvl w:ilvl="2" w:tplc="A9222C1E">
      <w:numFmt w:val="bullet"/>
      <w:lvlText w:val="•"/>
      <w:lvlJc w:val="left"/>
      <w:pPr>
        <w:ind w:left="2049" w:hanging="425"/>
      </w:pPr>
      <w:rPr>
        <w:rFonts w:hint="default"/>
      </w:rPr>
    </w:lvl>
    <w:lvl w:ilvl="3" w:tplc="D04EBC50">
      <w:numFmt w:val="bullet"/>
      <w:lvlText w:val="•"/>
      <w:lvlJc w:val="left"/>
      <w:pPr>
        <w:ind w:left="3023" w:hanging="425"/>
      </w:pPr>
      <w:rPr>
        <w:rFonts w:hint="default"/>
      </w:rPr>
    </w:lvl>
    <w:lvl w:ilvl="4" w:tplc="FA1C9D9E">
      <w:numFmt w:val="bullet"/>
      <w:lvlText w:val="•"/>
      <w:lvlJc w:val="left"/>
      <w:pPr>
        <w:ind w:left="3998" w:hanging="425"/>
      </w:pPr>
      <w:rPr>
        <w:rFonts w:hint="default"/>
      </w:rPr>
    </w:lvl>
    <w:lvl w:ilvl="5" w:tplc="272AFBE8">
      <w:numFmt w:val="bullet"/>
      <w:lvlText w:val="•"/>
      <w:lvlJc w:val="left"/>
      <w:pPr>
        <w:ind w:left="4973" w:hanging="425"/>
      </w:pPr>
      <w:rPr>
        <w:rFonts w:hint="default"/>
      </w:rPr>
    </w:lvl>
    <w:lvl w:ilvl="6" w:tplc="8EFE1EF2">
      <w:numFmt w:val="bullet"/>
      <w:lvlText w:val="•"/>
      <w:lvlJc w:val="left"/>
      <w:pPr>
        <w:ind w:left="5947" w:hanging="425"/>
      </w:pPr>
      <w:rPr>
        <w:rFonts w:hint="default"/>
      </w:rPr>
    </w:lvl>
    <w:lvl w:ilvl="7" w:tplc="8BC8E152">
      <w:numFmt w:val="bullet"/>
      <w:lvlText w:val="•"/>
      <w:lvlJc w:val="left"/>
      <w:pPr>
        <w:ind w:left="6922" w:hanging="425"/>
      </w:pPr>
      <w:rPr>
        <w:rFonts w:hint="default"/>
      </w:rPr>
    </w:lvl>
    <w:lvl w:ilvl="8" w:tplc="A0C88BDE">
      <w:numFmt w:val="bullet"/>
      <w:lvlText w:val="•"/>
      <w:lvlJc w:val="left"/>
      <w:pPr>
        <w:ind w:left="7897" w:hanging="425"/>
      </w:pPr>
      <w:rPr>
        <w:rFonts w:hint="default"/>
      </w:rPr>
    </w:lvl>
  </w:abstractNum>
  <w:abstractNum w:abstractNumId="18" w15:restartNumberingAfterBreak="0">
    <w:nsid w:val="5148789A"/>
    <w:multiLevelType w:val="singleLevel"/>
    <w:tmpl w:val="0B806BC6"/>
    <w:lvl w:ilvl="0">
      <w:start w:val="1"/>
      <w:numFmt w:val="decimal"/>
      <w:lvlText w:val="%1)"/>
      <w:lvlJc w:val="left"/>
      <w:pPr>
        <w:tabs>
          <w:tab w:val="num" w:pos="1339"/>
        </w:tabs>
        <w:ind w:left="1339" w:hanging="630"/>
      </w:pPr>
      <w:rPr>
        <w:rFonts w:cs="Times New Roman" w:hint="default"/>
      </w:rPr>
    </w:lvl>
  </w:abstractNum>
  <w:abstractNum w:abstractNumId="19" w15:restartNumberingAfterBreak="0">
    <w:nsid w:val="565D62F7"/>
    <w:multiLevelType w:val="multilevel"/>
    <w:tmpl w:val="E8025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70DE8"/>
    <w:multiLevelType w:val="hybridMultilevel"/>
    <w:tmpl w:val="4B44EFB0"/>
    <w:lvl w:ilvl="0" w:tplc="D7405D06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50CB884">
      <w:numFmt w:val="bullet"/>
      <w:lvlText w:val="•"/>
      <w:lvlJc w:val="left"/>
      <w:pPr>
        <w:ind w:left="1074" w:hanging="425"/>
      </w:pPr>
      <w:rPr>
        <w:rFonts w:hint="default"/>
      </w:rPr>
    </w:lvl>
    <w:lvl w:ilvl="2" w:tplc="54EC6A6A">
      <w:numFmt w:val="bullet"/>
      <w:lvlText w:val="•"/>
      <w:lvlJc w:val="left"/>
      <w:pPr>
        <w:ind w:left="2049" w:hanging="425"/>
      </w:pPr>
      <w:rPr>
        <w:rFonts w:hint="default"/>
      </w:rPr>
    </w:lvl>
    <w:lvl w:ilvl="3" w:tplc="FFA861BE">
      <w:numFmt w:val="bullet"/>
      <w:lvlText w:val="•"/>
      <w:lvlJc w:val="left"/>
      <w:pPr>
        <w:ind w:left="3023" w:hanging="425"/>
      </w:pPr>
      <w:rPr>
        <w:rFonts w:hint="default"/>
      </w:rPr>
    </w:lvl>
    <w:lvl w:ilvl="4" w:tplc="4E36DE0A">
      <w:numFmt w:val="bullet"/>
      <w:lvlText w:val="•"/>
      <w:lvlJc w:val="left"/>
      <w:pPr>
        <w:ind w:left="3998" w:hanging="425"/>
      </w:pPr>
      <w:rPr>
        <w:rFonts w:hint="default"/>
      </w:rPr>
    </w:lvl>
    <w:lvl w:ilvl="5" w:tplc="A30CB28E">
      <w:numFmt w:val="bullet"/>
      <w:lvlText w:val="•"/>
      <w:lvlJc w:val="left"/>
      <w:pPr>
        <w:ind w:left="4973" w:hanging="425"/>
      </w:pPr>
      <w:rPr>
        <w:rFonts w:hint="default"/>
      </w:rPr>
    </w:lvl>
    <w:lvl w:ilvl="6" w:tplc="87DEE750">
      <w:numFmt w:val="bullet"/>
      <w:lvlText w:val="•"/>
      <w:lvlJc w:val="left"/>
      <w:pPr>
        <w:ind w:left="5947" w:hanging="425"/>
      </w:pPr>
      <w:rPr>
        <w:rFonts w:hint="default"/>
      </w:rPr>
    </w:lvl>
    <w:lvl w:ilvl="7" w:tplc="6FD837CE">
      <w:numFmt w:val="bullet"/>
      <w:lvlText w:val="•"/>
      <w:lvlJc w:val="left"/>
      <w:pPr>
        <w:ind w:left="6922" w:hanging="425"/>
      </w:pPr>
      <w:rPr>
        <w:rFonts w:hint="default"/>
      </w:rPr>
    </w:lvl>
    <w:lvl w:ilvl="8" w:tplc="41FE0AE0">
      <w:numFmt w:val="bullet"/>
      <w:lvlText w:val="•"/>
      <w:lvlJc w:val="left"/>
      <w:pPr>
        <w:ind w:left="7897" w:hanging="425"/>
      </w:pPr>
      <w:rPr>
        <w:rFonts w:hint="default"/>
      </w:rPr>
    </w:lvl>
  </w:abstractNum>
  <w:abstractNum w:abstractNumId="21" w15:restartNumberingAfterBreak="0">
    <w:nsid w:val="5AC92D34"/>
    <w:multiLevelType w:val="hybridMultilevel"/>
    <w:tmpl w:val="ADD4408A"/>
    <w:lvl w:ilvl="0" w:tplc="4E105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722764"/>
    <w:multiLevelType w:val="hybridMultilevel"/>
    <w:tmpl w:val="9CD4E3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593810"/>
    <w:multiLevelType w:val="hybridMultilevel"/>
    <w:tmpl w:val="DEA05636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A6F33"/>
    <w:multiLevelType w:val="hybridMultilevel"/>
    <w:tmpl w:val="379836CC"/>
    <w:lvl w:ilvl="0" w:tplc="A11AD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392E9E"/>
    <w:multiLevelType w:val="hybridMultilevel"/>
    <w:tmpl w:val="5CB4EA9C"/>
    <w:lvl w:ilvl="0" w:tplc="D7405D06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CF2128"/>
    <w:multiLevelType w:val="hybridMultilevel"/>
    <w:tmpl w:val="68C02B3C"/>
    <w:lvl w:ilvl="0" w:tplc="02887D40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hint="default"/>
        <w:w w:val="100"/>
        <w:sz w:val="28"/>
      </w:rPr>
    </w:lvl>
    <w:lvl w:ilvl="1" w:tplc="A84CF450">
      <w:numFmt w:val="bullet"/>
      <w:lvlText w:val="–"/>
      <w:lvlJc w:val="left"/>
      <w:pPr>
        <w:ind w:left="102" w:hanging="245"/>
      </w:pPr>
      <w:rPr>
        <w:rFonts w:ascii="Times New Roman" w:eastAsia="Times New Roman" w:hAnsi="Times New Roman" w:hint="default"/>
        <w:w w:val="100"/>
        <w:sz w:val="28"/>
      </w:rPr>
    </w:lvl>
    <w:lvl w:ilvl="2" w:tplc="2FFA1968">
      <w:numFmt w:val="bullet"/>
      <w:lvlText w:val="•"/>
      <w:lvlJc w:val="left"/>
      <w:pPr>
        <w:ind w:left="2049" w:hanging="245"/>
      </w:pPr>
      <w:rPr>
        <w:rFonts w:hint="default"/>
      </w:rPr>
    </w:lvl>
    <w:lvl w:ilvl="3" w:tplc="0FBAD60C">
      <w:numFmt w:val="bullet"/>
      <w:lvlText w:val="•"/>
      <w:lvlJc w:val="left"/>
      <w:pPr>
        <w:ind w:left="3023" w:hanging="245"/>
      </w:pPr>
      <w:rPr>
        <w:rFonts w:hint="default"/>
      </w:rPr>
    </w:lvl>
    <w:lvl w:ilvl="4" w:tplc="2E1C4F44">
      <w:numFmt w:val="bullet"/>
      <w:lvlText w:val="•"/>
      <w:lvlJc w:val="left"/>
      <w:pPr>
        <w:ind w:left="3998" w:hanging="245"/>
      </w:pPr>
      <w:rPr>
        <w:rFonts w:hint="default"/>
      </w:rPr>
    </w:lvl>
    <w:lvl w:ilvl="5" w:tplc="4358E07C">
      <w:numFmt w:val="bullet"/>
      <w:lvlText w:val="•"/>
      <w:lvlJc w:val="left"/>
      <w:pPr>
        <w:ind w:left="4973" w:hanging="245"/>
      </w:pPr>
      <w:rPr>
        <w:rFonts w:hint="default"/>
      </w:rPr>
    </w:lvl>
    <w:lvl w:ilvl="6" w:tplc="B714EC10">
      <w:numFmt w:val="bullet"/>
      <w:lvlText w:val="•"/>
      <w:lvlJc w:val="left"/>
      <w:pPr>
        <w:ind w:left="5947" w:hanging="245"/>
      </w:pPr>
      <w:rPr>
        <w:rFonts w:hint="default"/>
      </w:rPr>
    </w:lvl>
    <w:lvl w:ilvl="7" w:tplc="E54885D4">
      <w:numFmt w:val="bullet"/>
      <w:lvlText w:val="•"/>
      <w:lvlJc w:val="left"/>
      <w:pPr>
        <w:ind w:left="6922" w:hanging="245"/>
      </w:pPr>
      <w:rPr>
        <w:rFonts w:hint="default"/>
      </w:rPr>
    </w:lvl>
    <w:lvl w:ilvl="8" w:tplc="BB66F15E">
      <w:numFmt w:val="bullet"/>
      <w:lvlText w:val="•"/>
      <w:lvlJc w:val="left"/>
      <w:pPr>
        <w:ind w:left="7897" w:hanging="245"/>
      </w:pPr>
      <w:rPr>
        <w:rFonts w:hint="default"/>
      </w:rPr>
    </w:lvl>
  </w:abstractNum>
  <w:abstractNum w:abstractNumId="27" w15:restartNumberingAfterBreak="0">
    <w:nsid w:val="69275BFC"/>
    <w:multiLevelType w:val="hybridMultilevel"/>
    <w:tmpl w:val="5E8A2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61FCF"/>
    <w:multiLevelType w:val="hybridMultilevel"/>
    <w:tmpl w:val="DF6E20E2"/>
    <w:lvl w:ilvl="0" w:tplc="C916D826">
      <w:start w:val="6"/>
      <w:numFmt w:val="decimal"/>
      <w:lvlText w:val="%1"/>
      <w:lvlJc w:val="left"/>
      <w:pPr>
        <w:ind w:left="102" w:hanging="579"/>
      </w:pPr>
      <w:rPr>
        <w:rFonts w:cs="Times New Roman" w:hint="default"/>
      </w:rPr>
    </w:lvl>
    <w:lvl w:ilvl="1" w:tplc="E29E77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D34724E">
      <w:numFmt w:val="bullet"/>
      <w:lvlText w:val=""/>
      <w:lvlJc w:val="left"/>
      <w:pPr>
        <w:ind w:left="102" w:hanging="286"/>
      </w:pPr>
      <w:rPr>
        <w:rFonts w:ascii="Symbol" w:eastAsia="Times New Roman" w:hAnsi="Symbol" w:hint="default"/>
        <w:w w:val="100"/>
        <w:sz w:val="28"/>
      </w:rPr>
    </w:lvl>
    <w:lvl w:ilvl="3" w:tplc="B1B87B9A">
      <w:numFmt w:val="bullet"/>
      <w:lvlText w:val="•"/>
      <w:lvlJc w:val="left"/>
      <w:pPr>
        <w:ind w:left="3029" w:hanging="286"/>
      </w:pPr>
      <w:rPr>
        <w:rFonts w:hint="default"/>
      </w:rPr>
    </w:lvl>
    <w:lvl w:ilvl="4" w:tplc="57966EE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6DE6B3EA">
      <w:numFmt w:val="bullet"/>
      <w:lvlText w:val="•"/>
      <w:lvlJc w:val="left"/>
      <w:pPr>
        <w:ind w:left="4983" w:hanging="286"/>
      </w:pPr>
      <w:rPr>
        <w:rFonts w:hint="default"/>
      </w:rPr>
    </w:lvl>
    <w:lvl w:ilvl="6" w:tplc="AC5E40EA">
      <w:numFmt w:val="bullet"/>
      <w:lvlText w:val="•"/>
      <w:lvlJc w:val="left"/>
      <w:pPr>
        <w:ind w:left="5959" w:hanging="286"/>
      </w:pPr>
      <w:rPr>
        <w:rFonts w:hint="default"/>
      </w:rPr>
    </w:lvl>
    <w:lvl w:ilvl="7" w:tplc="D4F69CDC">
      <w:numFmt w:val="bullet"/>
      <w:lvlText w:val="•"/>
      <w:lvlJc w:val="left"/>
      <w:pPr>
        <w:ind w:left="6936" w:hanging="286"/>
      </w:pPr>
      <w:rPr>
        <w:rFonts w:hint="default"/>
      </w:rPr>
    </w:lvl>
    <w:lvl w:ilvl="8" w:tplc="2C04050A">
      <w:numFmt w:val="bullet"/>
      <w:lvlText w:val="•"/>
      <w:lvlJc w:val="left"/>
      <w:pPr>
        <w:ind w:left="7913" w:hanging="286"/>
      </w:pPr>
      <w:rPr>
        <w:rFonts w:hint="default"/>
      </w:rPr>
    </w:lvl>
  </w:abstractNum>
  <w:abstractNum w:abstractNumId="29" w15:restartNumberingAfterBreak="0">
    <w:nsid w:val="6B223F3A"/>
    <w:multiLevelType w:val="hybridMultilevel"/>
    <w:tmpl w:val="9A924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F7255"/>
    <w:multiLevelType w:val="hybridMultilevel"/>
    <w:tmpl w:val="DCF2E8D0"/>
    <w:lvl w:ilvl="0" w:tplc="D64A6BA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31" w15:restartNumberingAfterBreak="0">
    <w:nsid w:val="6FF8400D"/>
    <w:multiLevelType w:val="hybridMultilevel"/>
    <w:tmpl w:val="C69E57CE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C496F"/>
    <w:multiLevelType w:val="hybridMultilevel"/>
    <w:tmpl w:val="D40C6744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21A63"/>
    <w:multiLevelType w:val="hybridMultilevel"/>
    <w:tmpl w:val="F8B0FC0C"/>
    <w:lvl w:ilvl="0" w:tplc="DB828896">
      <w:start w:val="1"/>
      <w:numFmt w:val="decimal"/>
      <w:lvlText w:val="%1."/>
      <w:lvlJc w:val="left"/>
      <w:pPr>
        <w:ind w:left="122" w:hanging="3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652BF9E">
      <w:numFmt w:val="bullet"/>
      <w:lvlText w:val="•"/>
      <w:lvlJc w:val="left"/>
      <w:pPr>
        <w:ind w:left="1102" w:hanging="319"/>
      </w:pPr>
      <w:rPr>
        <w:rFonts w:hint="default"/>
      </w:rPr>
    </w:lvl>
    <w:lvl w:ilvl="2" w:tplc="C4F8DA92">
      <w:numFmt w:val="bullet"/>
      <w:lvlText w:val="•"/>
      <w:lvlJc w:val="left"/>
      <w:pPr>
        <w:ind w:left="2085" w:hanging="319"/>
      </w:pPr>
      <w:rPr>
        <w:rFonts w:hint="default"/>
      </w:rPr>
    </w:lvl>
    <w:lvl w:ilvl="3" w:tplc="B20CEE98">
      <w:numFmt w:val="bullet"/>
      <w:lvlText w:val="•"/>
      <w:lvlJc w:val="left"/>
      <w:pPr>
        <w:ind w:left="3067" w:hanging="319"/>
      </w:pPr>
      <w:rPr>
        <w:rFonts w:hint="default"/>
      </w:rPr>
    </w:lvl>
    <w:lvl w:ilvl="4" w:tplc="BCFCB174">
      <w:numFmt w:val="bullet"/>
      <w:lvlText w:val="•"/>
      <w:lvlJc w:val="left"/>
      <w:pPr>
        <w:ind w:left="4050" w:hanging="319"/>
      </w:pPr>
      <w:rPr>
        <w:rFonts w:hint="default"/>
      </w:rPr>
    </w:lvl>
    <w:lvl w:ilvl="5" w:tplc="50E83EAA">
      <w:numFmt w:val="bullet"/>
      <w:lvlText w:val="•"/>
      <w:lvlJc w:val="left"/>
      <w:pPr>
        <w:ind w:left="5033" w:hanging="319"/>
      </w:pPr>
      <w:rPr>
        <w:rFonts w:hint="default"/>
      </w:rPr>
    </w:lvl>
    <w:lvl w:ilvl="6" w:tplc="65721DA2">
      <w:numFmt w:val="bullet"/>
      <w:lvlText w:val="•"/>
      <w:lvlJc w:val="left"/>
      <w:pPr>
        <w:ind w:left="6015" w:hanging="319"/>
      </w:pPr>
      <w:rPr>
        <w:rFonts w:hint="default"/>
      </w:rPr>
    </w:lvl>
    <w:lvl w:ilvl="7" w:tplc="3C10AD10">
      <w:numFmt w:val="bullet"/>
      <w:lvlText w:val="•"/>
      <w:lvlJc w:val="left"/>
      <w:pPr>
        <w:ind w:left="6998" w:hanging="319"/>
      </w:pPr>
      <w:rPr>
        <w:rFonts w:hint="default"/>
      </w:rPr>
    </w:lvl>
    <w:lvl w:ilvl="8" w:tplc="E348CB4C">
      <w:numFmt w:val="bullet"/>
      <w:lvlText w:val="•"/>
      <w:lvlJc w:val="left"/>
      <w:pPr>
        <w:ind w:left="7981" w:hanging="319"/>
      </w:pPr>
      <w:rPr>
        <w:rFonts w:hint="default"/>
      </w:rPr>
    </w:lvl>
  </w:abstractNum>
  <w:abstractNum w:abstractNumId="34" w15:restartNumberingAfterBreak="0">
    <w:nsid w:val="71AF03B6"/>
    <w:multiLevelType w:val="hybridMultilevel"/>
    <w:tmpl w:val="281E55CA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12367"/>
    <w:multiLevelType w:val="hybridMultilevel"/>
    <w:tmpl w:val="BA142138"/>
    <w:lvl w:ilvl="0" w:tplc="E56E47AA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B1AA789E">
      <w:numFmt w:val="bullet"/>
      <w:lvlText w:val="–"/>
      <w:lvlJc w:val="left"/>
      <w:pPr>
        <w:ind w:left="281" w:hanging="269"/>
      </w:pPr>
      <w:rPr>
        <w:rFonts w:ascii="Times New Roman" w:eastAsia="Times New Roman" w:hAnsi="Times New Roman" w:hint="default"/>
        <w:w w:val="100"/>
        <w:sz w:val="28"/>
      </w:rPr>
    </w:lvl>
    <w:lvl w:ilvl="2" w:tplc="C60AF5C0">
      <w:numFmt w:val="bullet"/>
      <w:lvlText w:val="•"/>
      <w:lvlJc w:val="left"/>
      <w:pPr>
        <w:ind w:left="2197" w:hanging="269"/>
      </w:pPr>
      <w:rPr>
        <w:rFonts w:hint="default"/>
      </w:rPr>
    </w:lvl>
    <w:lvl w:ilvl="3" w:tplc="86AAC866">
      <w:numFmt w:val="bullet"/>
      <w:lvlText w:val="•"/>
      <w:lvlJc w:val="left"/>
      <w:pPr>
        <w:ind w:left="3195" w:hanging="269"/>
      </w:pPr>
      <w:rPr>
        <w:rFonts w:hint="default"/>
      </w:rPr>
    </w:lvl>
    <w:lvl w:ilvl="4" w:tplc="8012C5CE">
      <w:numFmt w:val="bullet"/>
      <w:lvlText w:val="•"/>
      <w:lvlJc w:val="left"/>
      <w:pPr>
        <w:ind w:left="4194" w:hanging="269"/>
      </w:pPr>
      <w:rPr>
        <w:rFonts w:hint="default"/>
      </w:rPr>
    </w:lvl>
    <w:lvl w:ilvl="5" w:tplc="1FDEC766">
      <w:numFmt w:val="bullet"/>
      <w:lvlText w:val="•"/>
      <w:lvlJc w:val="left"/>
      <w:pPr>
        <w:ind w:left="5192" w:hanging="269"/>
      </w:pPr>
      <w:rPr>
        <w:rFonts w:hint="default"/>
      </w:rPr>
    </w:lvl>
    <w:lvl w:ilvl="6" w:tplc="234A2A9C">
      <w:numFmt w:val="bullet"/>
      <w:lvlText w:val="•"/>
      <w:lvlJc w:val="left"/>
      <w:pPr>
        <w:ind w:left="6191" w:hanging="269"/>
      </w:pPr>
      <w:rPr>
        <w:rFonts w:hint="default"/>
      </w:rPr>
    </w:lvl>
    <w:lvl w:ilvl="7" w:tplc="2498517A">
      <w:numFmt w:val="bullet"/>
      <w:lvlText w:val="•"/>
      <w:lvlJc w:val="left"/>
      <w:pPr>
        <w:ind w:left="7189" w:hanging="269"/>
      </w:pPr>
      <w:rPr>
        <w:rFonts w:hint="default"/>
      </w:rPr>
    </w:lvl>
    <w:lvl w:ilvl="8" w:tplc="4C16496C">
      <w:numFmt w:val="bullet"/>
      <w:lvlText w:val="•"/>
      <w:lvlJc w:val="left"/>
      <w:pPr>
        <w:ind w:left="8188" w:hanging="269"/>
      </w:pPr>
      <w:rPr>
        <w:rFonts w:hint="default"/>
      </w:rPr>
    </w:lvl>
  </w:abstractNum>
  <w:abstractNum w:abstractNumId="36" w15:restartNumberingAfterBreak="0">
    <w:nsid w:val="75E93958"/>
    <w:multiLevelType w:val="hybridMultilevel"/>
    <w:tmpl w:val="5FD873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044C19"/>
    <w:multiLevelType w:val="hybridMultilevel"/>
    <w:tmpl w:val="3B8E12D0"/>
    <w:lvl w:ilvl="0" w:tplc="0419000F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  <w:rPr>
        <w:rFonts w:cs="Times New Roman"/>
      </w:rPr>
    </w:lvl>
  </w:abstractNum>
  <w:num w:numId="1">
    <w:abstractNumId w:val="0"/>
  </w:num>
  <w:num w:numId="2">
    <w:abstractNumId w:val="33"/>
  </w:num>
  <w:num w:numId="3">
    <w:abstractNumId w:val="17"/>
  </w:num>
  <w:num w:numId="4">
    <w:abstractNumId w:val="10"/>
  </w:num>
  <w:num w:numId="5">
    <w:abstractNumId w:val="11"/>
  </w:num>
  <w:num w:numId="6">
    <w:abstractNumId w:val="28"/>
  </w:num>
  <w:num w:numId="7">
    <w:abstractNumId w:val="26"/>
  </w:num>
  <w:num w:numId="8">
    <w:abstractNumId w:val="8"/>
  </w:num>
  <w:num w:numId="9">
    <w:abstractNumId w:val="35"/>
  </w:num>
  <w:num w:numId="10">
    <w:abstractNumId w:val="18"/>
  </w:num>
  <w:num w:numId="11">
    <w:abstractNumId w:val="20"/>
  </w:num>
  <w:num w:numId="12">
    <w:abstractNumId w:val="36"/>
  </w:num>
  <w:num w:numId="13">
    <w:abstractNumId w:val="25"/>
  </w:num>
  <w:num w:numId="14">
    <w:abstractNumId w:val="24"/>
  </w:num>
  <w:num w:numId="15">
    <w:abstractNumId w:val="37"/>
  </w:num>
  <w:num w:numId="16">
    <w:abstractNumId w:val="31"/>
  </w:num>
  <w:num w:numId="17">
    <w:abstractNumId w:val="2"/>
  </w:num>
  <w:num w:numId="18">
    <w:abstractNumId w:val="4"/>
  </w:num>
  <w:num w:numId="19">
    <w:abstractNumId w:val="23"/>
  </w:num>
  <w:num w:numId="20">
    <w:abstractNumId w:val="3"/>
  </w:num>
  <w:num w:numId="21">
    <w:abstractNumId w:val="12"/>
  </w:num>
  <w:num w:numId="22">
    <w:abstractNumId w:val="34"/>
  </w:num>
  <w:num w:numId="23">
    <w:abstractNumId w:val="32"/>
  </w:num>
  <w:num w:numId="24">
    <w:abstractNumId w:val="6"/>
  </w:num>
  <w:num w:numId="25">
    <w:abstractNumId w:val="15"/>
  </w:num>
  <w:num w:numId="26">
    <w:abstractNumId w:val="5"/>
  </w:num>
  <w:num w:numId="27">
    <w:abstractNumId w:val="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"/>
  </w:num>
  <w:num w:numId="32">
    <w:abstractNumId w:val="16"/>
  </w:num>
  <w:num w:numId="33">
    <w:abstractNumId w:val="27"/>
  </w:num>
  <w:num w:numId="34">
    <w:abstractNumId w:val="22"/>
  </w:num>
  <w:num w:numId="35">
    <w:abstractNumId w:val="14"/>
  </w:num>
  <w:num w:numId="36">
    <w:abstractNumId w:val="29"/>
  </w:num>
  <w:num w:numId="37">
    <w:abstractNumId w:val="1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4C"/>
    <w:rsid w:val="000006B6"/>
    <w:rsid w:val="00024497"/>
    <w:rsid w:val="00034266"/>
    <w:rsid w:val="000541CE"/>
    <w:rsid w:val="000549BE"/>
    <w:rsid w:val="0008263B"/>
    <w:rsid w:val="00082917"/>
    <w:rsid w:val="00092536"/>
    <w:rsid w:val="00092A6F"/>
    <w:rsid w:val="000A1F81"/>
    <w:rsid w:val="000A6903"/>
    <w:rsid w:val="000A72C7"/>
    <w:rsid w:val="000C31BA"/>
    <w:rsid w:val="000E5290"/>
    <w:rsid w:val="000E5B77"/>
    <w:rsid w:val="000F07CC"/>
    <w:rsid w:val="00110AEA"/>
    <w:rsid w:val="00115F72"/>
    <w:rsid w:val="001165A8"/>
    <w:rsid w:val="00122DD8"/>
    <w:rsid w:val="00127937"/>
    <w:rsid w:val="00135E66"/>
    <w:rsid w:val="0015381D"/>
    <w:rsid w:val="00160E5C"/>
    <w:rsid w:val="0017094D"/>
    <w:rsid w:val="00170CF0"/>
    <w:rsid w:val="00171852"/>
    <w:rsid w:val="00185C9F"/>
    <w:rsid w:val="001A57A4"/>
    <w:rsid w:val="001E0678"/>
    <w:rsid w:val="001E2D94"/>
    <w:rsid w:val="001E3EBC"/>
    <w:rsid w:val="00205F59"/>
    <w:rsid w:val="002108E6"/>
    <w:rsid w:val="00226B73"/>
    <w:rsid w:val="00237F43"/>
    <w:rsid w:val="0029168A"/>
    <w:rsid w:val="00294263"/>
    <w:rsid w:val="002B3FF8"/>
    <w:rsid w:val="002E16C8"/>
    <w:rsid w:val="003122D6"/>
    <w:rsid w:val="00315222"/>
    <w:rsid w:val="00355ABD"/>
    <w:rsid w:val="00355EE4"/>
    <w:rsid w:val="003622FF"/>
    <w:rsid w:val="003821D5"/>
    <w:rsid w:val="003A5AFE"/>
    <w:rsid w:val="003B4869"/>
    <w:rsid w:val="003C614C"/>
    <w:rsid w:val="003D7697"/>
    <w:rsid w:val="003D7CAB"/>
    <w:rsid w:val="003F28DA"/>
    <w:rsid w:val="003F66CF"/>
    <w:rsid w:val="003F7DF2"/>
    <w:rsid w:val="00414E0B"/>
    <w:rsid w:val="004164B3"/>
    <w:rsid w:val="00416B79"/>
    <w:rsid w:val="004203DC"/>
    <w:rsid w:val="00443869"/>
    <w:rsid w:val="00462522"/>
    <w:rsid w:val="00492FFE"/>
    <w:rsid w:val="004A4BC4"/>
    <w:rsid w:val="004B4BDD"/>
    <w:rsid w:val="004C1411"/>
    <w:rsid w:val="004D0805"/>
    <w:rsid w:val="004E1F4C"/>
    <w:rsid w:val="004F32E8"/>
    <w:rsid w:val="0052228C"/>
    <w:rsid w:val="00541710"/>
    <w:rsid w:val="00544FCA"/>
    <w:rsid w:val="00545297"/>
    <w:rsid w:val="00555EB5"/>
    <w:rsid w:val="0056538E"/>
    <w:rsid w:val="00570C1B"/>
    <w:rsid w:val="00570F8F"/>
    <w:rsid w:val="00574498"/>
    <w:rsid w:val="00591A96"/>
    <w:rsid w:val="005A4DDD"/>
    <w:rsid w:val="005B2E2F"/>
    <w:rsid w:val="005C1718"/>
    <w:rsid w:val="005C1CF4"/>
    <w:rsid w:val="005E4475"/>
    <w:rsid w:val="005E7807"/>
    <w:rsid w:val="005F49A9"/>
    <w:rsid w:val="00606965"/>
    <w:rsid w:val="00611E63"/>
    <w:rsid w:val="006132D6"/>
    <w:rsid w:val="00622949"/>
    <w:rsid w:val="00623333"/>
    <w:rsid w:val="00632524"/>
    <w:rsid w:val="00643AC0"/>
    <w:rsid w:val="006474B2"/>
    <w:rsid w:val="0065365C"/>
    <w:rsid w:val="0065727C"/>
    <w:rsid w:val="006728C8"/>
    <w:rsid w:val="00677333"/>
    <w:rsid w:val="0068387B"/>
    <w:rsid w:val="006A3C00"/>
    <w:rsid w:val="006C5442"/>
    <w:rsid w:val="006D32FA"/>
    <w:rsid w:val="006E626F"/>
    <w:rsid w:val="006E6824"/>
    <w:rsid w:val="00737DAB"/>
    <w:rsid w:val="00793BD8"/>
    <w:rsid w:val="007A388B"/>
    <w:rsid w:val="007B05C4"/>
    <w:rsid w:val="007C555D"/>
    <w:rsid w:val="007D6B6D"/>
    <w:rsid w:val="007E0B7E"/>
    <w:rsid w:val="007E1202"/>
    <w:rsid w:val="007E5820"/>
    <w:rsid w:val="007E74A2"/>
    <w:rsid w:val="00811FDD"/>
    <w:rsid w:val="00842D92"/>
    <w:rsid w:val="00850407"/>
    <w:rsid w:val="00865928"/>
    <w:rsid w:val="00870BDD"/>
    <w:rsid w:val="00876233"/>
    <w:rsid w:val="008A5FC5"/>
    <w:rsid w:val="008A7C15"/>
    <w:rsid w:val="008B6B32"/>
    <w:rsid w:val="008D7085"/>
    <w:rsid w:val="008E45B0"/>
    <w:rsid w:val="008E47A5"/>
    <w:rsid w:val="008E68EA"/>
    <w:rsid w:val="00922491"/>
    <w:rsid w:val="009240A1"/>
    <w:rsid w:val="009263D3"/>
    <w:rsid w:val="009332A8"/>
    <w:rsid w:val="00942A26"/>
    <w:rsid w:val="00947045"/>
    <w:rsid w:val="009513C9"/>
    <w:rsid w:val="009719E0"/>
    <w:rsid w:val="00971D41"/>
    <w:rsid w:val="00974565"/>
    <w:rsid w:val="00996ABB"/>
    <w:rsid w:val="00996AFA"/>
    <w:rsid w:val="00996EBC"/>
    <w:rsid w:val="009A185F"/>
    <w:rsid w:val="009A3D6A"/>
    <w:rsid w:val="009B1AEF"/>
    <w:rsid w:val="009C3857"/>
    <w:rsid w:val="009D498D"/>
    <w:rsid w:val="009F03E8"/>
    <w:rsid w:val="009F0C40"/>
    <w:rsid w:val="00A03F80"/>
    <w:rsid w:val="00A12963"/>
    <w:rsid w:val="00A35662"/>
    <w:rsid w:val="00A52C87"/>
    <w:rsid w:val="00A53E8D"/>
    <w:rsid w:val="00A54C6C"/>
    <w:rsid w:val="00A57431"/>
    <w:rsid w:val="00A67A18"/>
    <w:rsid w:val="00A760DC"/>
    <w:rsid w:val="00A9176B"/>
    <w:rsid w:val="00A93B40"/>
    <w:rsid w:val="00AA1CB0"/>
    <w:rsid w:val="00AA2B71"/>
    <w:rsid w:val="00AC0121"/>
    <w:rsid w:val="00AD3EFC"/>
    <w:rsid w:val="00AF7414"/>
    <w:rsid w:val="00AF7580"/>
    <w:rsid w:val="00B0227C"/>
    <w:rsid w:val="00B02BF1"/>
    <w:rsid w:val="00B30370"/>
    <w:rsid w:val="00B35121"/>
    <w:rsid w:val="00B5369C"/>
    <w:rsid w:val="00B552FB"/>
    <w:rsid w:val="00B62C75"/>
    <w:rsid w:val="00B7071D"/>
    <w:rsid w:val="00B70E7E"/>
    <w:rsid w:val="00B82454"/>
    <w:rsid w:val="00B87C86"/>
    <w:rsid w:val="00BB38EC"/>
    <w:rsid w:val="00BE0A86"/>
    <w:rsid w:val="00BE53F4"/>
    <w:rsid w:val="00C06737"/>
    <w:rsid w:val="00C07685"/>
    <w:rsid w:val="00C1750A"/>
    <w:rsid w:val="00C40BE0"/>
    <w:rsid w:val="00C4477B"/>
    <w:rsid w:val="00C54978"/>
    <w:rsid w:val="00C62B2A"/>
    <w:rsid w:val="00C958B8"/>
    <w:rsid w:val="00C9613A"/>
    <w:rsid w:val="00CA398F"/>
    <w:rsid w:val="00CE646C"/>
    <w:rsid w:val="00D1170C"/>
    <w:rsid w:val="00D4263E"/>
    <w:rsid w:val="00D440FD"/>
    <w:rsid w:val="00D46B58"/>
    <w:rsid w:val="00D54B73"/>
    <w:rsid w:val="00D575ED"/>
    <w:rsid w:val="00D63EC1"/>
    <w:rsid w:val="00D85DE3"/>
    <w:rsid w:val="00D930F5"/>
    <w:rsid w:val="00DA0EFE"/>
    <w:rsid w:val="00DC18E1"/>
    <w:rsid w:val="00DD1698"/>
    <w:rsid w:val="00DE0DD5"/>
    <w:rsid w:val="00DE136F"/>
    <w:rsid w:val="00DE1775"/>
    <w:rsid w:val="00DE52E9"/>
    <w:rsid w:val="00E16691"/>
    <w:rsid w:val="00E2017C"/>
    <w:rsid w:val="00E635FF"/>
    <w:rsid w:val="00EA7688"/>
    <w:rsid w:val="00EB149B"/>
    <w:rsid w:val="00EC0DB6"/>
    <w:rsid w:val="00ED0854"/>
    <w:rsid w:val="00EE07E4"/>
    <w:rsid w:val="00EE2E1B"/>
    <w:rsid w:val="00EF4498"/>
    <w:rsid w:val="00F00AB8"/>
    <w:rsid w:val="00F0226B"/>
    <w:rsid w:val="00F05BFB"/>
    <w:rsid w:val="00F3180B"/>
    <w:rsid w:val="00F41AD4"/>
    <w:rsid w:val="00F47F63"/>
    <w:rsid w:val="00F502FC"/>
    <w:rsid w:val="00F52322"/>
    <w:rsid w:val="00F96BFE"/>
    <w:rsid w:val="00FA6F98"/>
    <w:rsid w:val="00FB2378"/>
    <w:rsid w:val="00FC0608"/>
    <w:rsid w:val="00FE3ED4"/>
    <w:rsid w:val="00FE4302"/>
    <w:rsid w:val="00FE58B6"/>
    <w:rsid w:val="00FE7D77"/>
    <w:rsid w:val="00FF1E58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F21B0"/>
  <w15:docId w15:val="{83765AFC-4238-4A58-A90D-3BCBA93D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14C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0F07CC"/>
    <w:pPr>
      <w:keepNext/>
      <w:keepLines/>
      <w:widowControl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F07CC"/>
    <w:rPr>
      <w:rFonts w:ascii="Cambria" w:hAnsi="Cambria" w:cs="Times New Roman"/>
      <w:b/>
      <w:bCs/>
      <w:color w:val="4F81BD"/>
      <w:sz w:val="26"/>
      <w:szCs w:val="26"/>
      <w:lang w:val="ru-RU" w:eastAsia="ru-RU"/>
    </w:rPr>
  </w:style>
  <w:style w:type="table" w:customStyle="1" w:styleId="TableNormal1">
    <w:name w:val="Table Normal1"/>
    <w:uiPriority w:val="99"/>
    <w:semiHidden/>
    <w:rsid w:val="003C614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3C614C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545297"/>
    <w:rPr>
      <w:rFonts w:ascii="Times New Roman" w:hAnsi="Times New Roman"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3C614C"/>
    <w:pPr>
      <w:ind w:left="1293" w:right="1426"/>
      <w:outlineLvl w:val="1"/>
    </w:pPr>
    <w:rPr>
      <w:b/>
      <w:bCs/>
      <w:sz w:val="32"/>
      <w:szCs w:val="32"/>
    </w:rPr>
  </w:style>
  <w:style w:type="paragraph" w:customStyle="1" w:styleId="Heading21">
    <w:name w:val="Heading 21"/>
    <w:basedOn w:val="a"/>
    <w:uiPriority w:val="99"/>
    <w:rsid w:val="003C614C"/>
    <w:pPr>
      <w:ind w:left="102"/>
      <w:jc w:val="center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3C614C"/>
    <w:pPr>
      <w:ind w:left="102" w:firstLine="708"/>
    </w:pPr>
  </w:style>
  <w:style w:type="paragraph" w:customStyle="1" w:styleId="TableParagraph">
    <w:name w:val="Table Paragraph"/>
    <w:basedOn w:val="a"/>
    <w:uiPriority w:val="99"/>
    <w:rsid w:val="003C614C"/>
  </w:style>
  <w:style w:type="paragraph" w:styleId="a7">
    <w:name w:val="footer"/>
    <w:basedOn w:val="a"/>
    <w:link w:val="a8"/>
    <w:uiPriority w:val="99"/>
    <w:rsid w:val="00170CF0"/>
    <w:pPr>
      <w:widowControl/>
      <w:tabs>
        <w:tab w:val="center" w:pos="4677"/>
        <w:tab w:val="right" w:pos="9355"/>
      </w:tabs>
      <w:jc w:val="both"/>
    </w:pPr>
    <w:rPr>
      <w:sz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locked/>
    <w:rsid w:val="00170CF0"/>
    <w:rPr>
      <w:rFonts w:ascii="Times New Roman" w:hAnsi="Times New Roman" w:cs="Times New Roman"/>
      <w:sz w:val="24"/>
      <w:lang w:val="ru-RU" w:eastAsia="ru-RU"/>
    </w:rPr>
  </w:style>
  <w:style w:type="character" w:styleId="a9">
    <w:name w:val="page number"/>
    <w:uiPriority w:val="99"/>
    <w:rsid w:val="00170CF0"/>
    <w:rPr>
      <w:rFonts w:cs="Times New Roman"/>
    </w:rPr>
  </w:style>
  <w:style w:type="paragraph" w:customStyle="1" w:styleId="Default">
    <w:name w:val="Default"/>
    <w:uiPriority w:val="99"/>
    <w:rsid w:val="00355E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85040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rsid w:val="00EB14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B149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uiPriority w:val="99"/>
    <w:rsid w:val="000F07CC"/>
    <w:pPr>
      <w:widowControl/>
    </w:pPr>
    <w:rPr>
      <w:rFonts w:ascii="Courier New" w:hAnsi="Courier New"/>
      <w:sz w:val="20"/>
      <w:szCs w:val="20"/>
      <w:lang w:val="ru-RU" w:eastAsia="ru-RU"/>
    </w:rPr>
  </w:style>
  <w:style w:type="character" w:customStyle="1" w:styleId="ad">
    <w:name w:val="Текст Знак"/>
    <w:link w:val="ac"/>
    <w:uiPriority w:val="99"/>
    <w:locked/>
    <w:rsid w:val="000F07CC"/>
    <w:rPr>
      <w:rFonts w:ascii="Courier New" w:hAnsi="Courier New" w:cs="Times New Roman"/>
      <w:sz w:val="20"/>
      <w:szCs w:val="20"/>
      <w:lang w:val="ru-RU" w:eastAsia="ru-RU"/>
    </w:rPr>
  </w:style>
  <w:style w:type="paragraph" w:styleId="ae">
    <w:name w:val="Title"/>
    <w:basedOn w:val="a"/>
    <w:link w:val="af"/>
    <w:uiPriority w:val="99"/>
    <w:qFormat/>
    <w:rsid w:val="000F07CC"/>
    <w:pPr>
      <w:widowControl/>
      <w:jc w:val="center"/>
    </w:pPr>
    <w:rPr>
      <w:sz w:val="28"/>
      <w:szCs w:val="20"/>
      <w:lang w:val="ru-RU" w:eastAsia="ru-RU"/>
    </w:rPr>
  </w:style>
  <w:style w:type="character" w:customStyle="1" w:styleId="af">
    <w:name w:val="Заголовок Знак"/>
    <w:link w:val="ae"/>
    <w:uiPriority w:val="99"/>
    <w:locked/>
    <w:rsid w:val="000F07CC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af0">
    <w:name w:val="Стиль По центру"/>
    <w:basedOn w:val="a"/>
    <w:link w:val="af1"/>
    <w:uiPriority w:val="99"/>
    <w:rsid w:val="000F07CC"/>
    <w:pPr>
      <w:widowControl/>
      <w:jc w:val="center"/>
    </w:pPr>
    <w:rPr>
      <w:sz w:val="28"/>
      <w:szCs w:val="20"/>
      <w:lang w:val="ru-RU" w:eastAsia="ru-RU"/>
    </w:rPr>
  </w:style>
  <w:style w:type="character" w:customStyle="1" w:styleId="af1">
    <w:name w:val="Стиль По центру Знак"/>
    <w:link w:val="af0"/>
    <w:uiPriority w:val="99"/>
    <w:locked/>
    <w:rsid w:val="000F07CC"/>
    <w:rPr>
      <w:rFonts w:ascii="Times New Roman" w:hAnsi="Times New Roman" w:cs="Times New Roman"/>
      <w:sz w:val="20"/>
      <w:szCs w:val="20"/>
      <w:lang w:val="ru-RU" w:eastAsia="ru-RU"/>
    </w:rPr>
  </w:style>
  <w:style w:type="table" w:styleId="af2">
    <w:name w:val="Table Grid"/>
    <w:basedOn w:val="a1"/>
    <w:uiPriority w:val="99"/>
    <w:rsid w:val="000F0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C40BE0"/>
  </w:style>
  <w:style w:type="character" w:styleId="af3">
    <w:name w:val="Hyperlink"/>
    <w:uiPriority w:val="99"/>
    <w:rsid w:val="009A3D6A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rsid w:val="007E74A2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5">
    <w:name w:val="FollowedHyperlink"/>
    <w:uiPriority w:val="99"/>
    <w:rsid w:val="00F05BFB"/>
    <w:rPr>
      <w:rFonts w:cs="Times New Roman"/>
      <w:color w:val="800080"/>
      <w:u w:val="single"/>
    </w:rPr>
  </w:style>
  <w:style w:type="paragraph" w:styleId="af6">
    <w:name w:val="Body Text Indent"/>
    <w:aliases w:val="текст,Основной текст 1,Нумерованный список !!,Надин стиль"/>
    <w:basedOn w:val="a"/>
    <w:link w:val="af7"/>
    <w:rsid w:val="00205F59"/>
    <w:pPr>
      <w:widowControl/>
      <w:spacing w:after="120"/>
      <w:ind w:left="283"/>
    </w:pPr>
    <w:rPr>
      <w:sz w:val="20"/>
      <w:szCs w:val="20"/>
      <w:lang w:val="ru-RU" w:eastAsia="ru-RU"/>
    </w:rPr>
  </w:style>
  <w:style w:type="character" w:customStyle="1" w:styleId="af7">
    <w:name w:val="Основной текст с отступом Знак"/>
    <w:aliases w:val="текст Знак,Основной текст 1 Знак,Нумерованный список !! Знак,Надин стиль Знак"/>
    <w:link w:val="af6"/>
    <w:rsid w:val="00205F59"/>
    <w:rPr>
      <w:rFonts w:ascii="Times New Roman" w:eastAsia="Times New Roman" w:hAnsi="Times New Roman"/>
    </w:rPr>
  </w:style>
  <w:style w:type="character" w:customStyle="1" w:styleId="FontStyle39">
    <w:name w:val="Font Style39"/>
    <w:rsid w:val="00205F59"/>
    <w:rPr>
      <w:rFonts w:ascii="Times New Roman" w:hAnsi="Times New Roman" w:cs="Times New Roman"/>
      <w:sz w:val="28"/>
      <w:szCs w:val="28"/>
    </w:rPr>
  </w:style>
  <w:style w:type="paragraph" w:customStyle="1" w:styleId="Style23">
    <w:name w:val="Style23"/>
    <w:basedOn w:val="a"/>
    <w:rsid w:val="00205F59"/>
    <w:pPr>
      <w:autoSpaceDE w:val="0"/>
      <w:autoSpaceDN w:val="0"/>
      <w:adjustRightInd w:val="0"/>
      <w:spacing w:line="482" w:lineRule="exact"/>
      <w:ind w:firstLine="691"/>
      <w:jc w:val="both"/>
    </w:pPr>
    <w:rPr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416B79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rm-titleproper">
    <w:name w:val="arm-titleproper"/>
    <w:basedOn w:val="a0"/>
    <w:rsid w:val="00C06737"/>
  </w:style>
  <w:style w:type="character" w:customStyle="1" w:styleId="arm-punct">
    <w:name w:val="arm-punct"/>
    <w:basedOn w:val="a0"/>
    <w:rsid w:val="00C06737"/>
  </w:style>
  <w:style w:type="character" w:customStyle="1" w:styleId="arm-generalmaterialdesignation">
    <w:name w:val="arm-generalmaterialdesignation"/>
    <w:basedOn w:val="a0"/>
    <w:rsid w:val="00C06737"/>
  </w:style>
  <w:style w:type="character" w:customStyle="1" w:styleId="arm-otherinfo">
    <w:name w:val="arm-otherinfo"/>
    <w:basedOn w:val="a0"/>
    <w:rsid w:val="00C06737"/>
  </w:style>
  <w:style w:type="character" w:customStyle="1" w:styleId="arm-placeofpublication">
    <w:name w:val="arm-placeofpublication"/>
    <w:basedOn w:val="a0"/>
    <w:rsid w:val="00C06737"/>
  </w:style>
  <w:style w:type="character" w:customStyle="1" w:styleId="arm-nameofpublisher">
    <w:name w:val="arm-nameofpublisher"/>
    <w:basedOn w:val="a0"/>
    <w:rsid w:val="00C06737"/>
  </w:style>
  <w:style w:type="character" w:customStyle="1" w:styleId="arm-dateofpublication">
    <w:name w:val="arm-dateofpublication"/>
    <w:basedOn w:val="a0"/>
    <w:rsid w:val="00C06737"/>
  </w:style>
  <w:style w:type="character" w:customStyle="1" w:styleId="arm-materialdesignationandextent">
    <w:name w:val="arm-materialdesignationandextent"/>
    <w:basedOn w:val="a0"/>
    <w:rsid w:val="00C06737"/>
  </w:style>
  <w:style w:type="character" w:customStyle="1" w:styleId="arm-note">
    <w:name w:val="arm-note"/>
    <w:basedOn w:val="a0"/>
    <w:rsid w:val="00C06737"/>
  </w:style>
  <w:style w:type="character" w:customStyle="1" w:styleId="arm-entry">
    <w:name w:val="arm-entry"/>
    <w:basedOn w:val="a0"/>
    <w:rsid w:val="00C06737"/>
  </w:style>
  <w:style w:type="character" w:customStyle="1" w:styleId="arm-partofname">
    <w:name w:val="arm-partofname"/>
    <w:basedOn w:val="a0"/>
    <w:rsid w:val="00C06737"/>
  </w:style>
  <w:style w:type="character" w:customStyle="1" w:styleId="arm-firstresponsibility">
    <w:name w:val="arm-firstresponsibility"/>
    <w:basedOn w:val="a0"/>
    <w:rsid w:val="00C06737"/>
  </w:style>
  <w:style w:type="character" w:customStyle="1" w:styleId="arm-editionstatement">
    <w:name w:val="arm-editionstatement"/>
    <w:basedOn w:val="a0"/>
    <w:rsid w:val="00C06737"/>
  </w:style>
  <w:style w:type="character" w:customStyle="1" w:styleId="arm-number">
    <w:name w:val="arm-number"/>
    <w:basedOn w:val="a0"/>
    <w:rsid w:val="00C06737"/>
  </w:style>
  <w:style w:type="character" w:customStyle="1" w:styleId="arm-expansionofinitials">
    <w:name w:val="arm-expansionofinitials"/>
    <w:basedOn w:val="a0"/>
    <w:rsid w:val="00C06737"/>
  </w:style>
  <w:style w:type="character" w:customStyle="1" w:styleId="arm-additionalinfo">
    <w:name w:val="arm-additionalinfo"/>
    <w:basedOn w:val="a0"/>
    <w:rsid w:val="00C06737"/>
  </w:style>
  <w:style w:type="character" w:customStyle="1" w:styleId="arm-designationandextent">
    <w:name w:val="arm-designationandextent"/>
    <w:basedOn w:val="a0"/>
    <w:rsid w:val="00C06737"/>
  </w:style>
  <w:style w:type="character" w:customStyle="1" w:styleId="arm-seriestitle">
    <w:name w:val="arm-seriestitle"/>
    <w:basedOn w:val="a0"/>
    <w:rsid w:val="00C06737"/>
  </w:style>
  <w:style w:type="character" w:customStyle="1" w:styleId="arm-price">
    <w:name w:val="arm-price"/>
    <w:basedOn w:val="a0"/>
    <w:rsid w:val="00C06737"/>
  </w:style>
  <w:style w:type="character" w:customStyle="1" w:styleId="arm-oherinfo">
    <w:name w:val="arm-oherinfo"/>
    <w:basedOn w:val="a0"/>
    <w:rsid w:val="00E2017C"/>
  </w:style>
  <w:style w:type="character" w:customStyle="1" w:styleId="arm-dimensions">
    <w:name w:val="arm-dimensions"/>
    <w:basedOn w:val="a0"/>
    <w:rsid w:val="00E2017C"/>
  </w:style>
  <w:style w:type="character" w:customStyle="1" w:styleId="arm-nameofpart">
    <w:name w:val="arm-nameofpart"/>
    <w:basedOn w:val="a0"/>
    <w:rsid w:val="00E2017C"/>
  </w:style>
  <w:style w:type="character" w:customStyle="1" w:styleId="arm-qualification">
    <w:name w:val="arm-qualification"/>
    <w:basedOn w:val="a0"/>
    <w:rsid w:val="00E2017C"/>
  </w:style>
  <w:style w:type="character" w:customStyle="1" w:styleId="arm-contentform">
    <w:name w:val="arm-contentform"/>
    <w:basedOn w:val="a0"/>
    <w:rsid w:val="00E2017C"/>
  </w:style>
  <w:style w:type="character" w:customStyle="1" w:styleId="arm-contentqualification">
    <w:name w:val="arm-contentqualification"/>
    <w:basedOn w:val="a0"/>
    <w:rsid w:val="00E2017C"/>
  </w:style>
  <w:style w:type="character" w:customStyle="1" w:styleId="arm-mediatype">
    <w:name w:val="arm-mediatype"/>
    <w:basedOn w:val="a0"/>
    <w:rsid w:val="00E2017C"/>
  </w:style>
  <w:style w:type="paragraph" w:styleId="af8">
    <w:name w:val="header"/>
    <w:basedOn w:val="a"/>
    <w:link w:val="af9"/>
    <w:uiPriority w:val="99"/>
    <w:unhideWhenUsed/>
    <w:rsid w:val="00024497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024497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2C244-66C9-40EF-95AE-EF54969D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9531</Words>
  <Characters>54330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</vt:lpstr>
    </vt:vector>
  </TitlesOfParts>
  <Company/>
  <LinksUpToDate>false</LinksUpToDate>
  <CharactersWithSpaces>63734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</dc:title>
  <dc:subject/>
  <dc:creator>Patient Of Dr.OGen</dc:creator>
  <cp:keywords/>
  <dc:description/>
  <cp:lastModifiedBy>Паклинова Наиля Наильевна</cp:lastModifiedBy>
  <cp:revision>5</cp:revision>
  <cp:lastPrinted>2018-09-18T05:34:00Z</cp:lastPrinted>
  <dcterms:created xsi:type="dcterms:W3CDTF">2026-06-15T11:09:00Z</dcterms:created>
  <dcterms:modified xsi:type="dcterms:W3CDTF">2026-06-26T04:50:00Z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