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FE" w:rsidRPr="00AC3570" w:rsidRDefault="000179FE" w:rsidP="002B2AA0">
      <w:pPr>
        <w:pStyle w:val="1"/>
        <w:spacing w:before="0" w:after="0"/>
        <w:ind w:firstLine="567"/>
        <w:jc w:val="center"/>
        <w:rPr>
          <w:rFonts w:ascii="Open Sans" w:hAnsi="Open Sans" w:cs="Open Sans"/>
          <w:spacing w:val="-8"/>
        </w:rPr>
      </w:pPr>
      <w:bookmarkStart w:id="0" w:name="_Toc508096891"/>
      <w:r w:rsidRPr="00AC3570">
        <w:rPr>
          <w:rFonts w:ascii="Open Sans" w:hAnsi="Open Sans" w:cs="Open Sans"/>
          <w:b w:val="0"/>
          <w:sz w:val="24"/>
          <w:szCs w:val="24"/>
        </w:rPr>
        <w:br/>
      </w:r>
      <w:bookmarkEnd w:id="0"/>
      <w:r w:rsidRPr="00AC3570">
        <w:rPr>
          <w:rFonts w:ascii="Open Sans" w:hAnsi="Open Sans" w:cs="Open Sans"/>
          <w:spacing w:val="-8"/>
        </w:rPr>
        <w:t>Бюджетное учреждение высшего образования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spacing w:val="-8"/>
        </w:rPr>
      </w:pPr>
      <w:r w:rsidRPr="00AC3570">
        <w:rPr>
          <w:rFonts w:ascii="Open Sans" w:hAnsi="Open Sans" w:cs="Open Sans"/>
          <w:spacing w:val="-8"/>
        </w:rPr>
        <w:t>Ханты-Мансийского автономного округа – Югры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  <w:caps/>
        </w:rPr>
      </w:pPr>
      <w:r w:rsidRPr="00AC3570">
        <w:rPr>
          <w:rFonts w:ascii="Open Sans" w:hAnsi="Open Sans" w:cs="Open Sans"/>
          <w:b/>
          <w:caps/>
        </w:rPr>
        <w:t>«сургутский государственный университет»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5387"/>
        <w:gridCol w:w="4536"/>
      </w:tblGrid>
      <w:tr w:rsidR="000179FE" w:rsidRPr="00AC3570" w:rsidTr="007E3D27">
        <w:tc>
          <w:tcPr>
            <w:tcW w:w="5387" w:type="dxa"/>
          </w:tcPr>
          <w:p w:rsidR="000179FE" w:rsidRPr="00AC3570" w:rsidRDefault="000179FE" w:rsidP="00455411">
            <w:pPr>
              <w:suppressLineNumbers/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4536" w:type="dxa"/>
          </w:tcPr>
          <w:p w:rsidR="007E3D27" w:rsidRPr="00AC3570" w:rsidRDefault="007E3D27" w:rsidP="007E3D27">
            <w:pPr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 xml:space="preserve">УТВЕРЖДАЮ </w:t>
            </w:r>
          </w:p>
          <w:p w:rsidR="007E3D27" w:rsidRPr="00AC3570" w:rsidRDefault="007E3D27" w:rsidP="007E3D27">
            <w:pPr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Проректор по учебно-методической работе</w:t>
            </w:r>
          </w:p>
          <w:p w:rsidR="007E3D27" w:rsidRPr="00AC3570" w:rsidRDefault="007E3D27" w:rsidP="007E3D27">
            <w:pPr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____</w:t>
            </w:r>
            <w:r>
              <w:rPr>
                <w:rFonts w:ascii="Open Sans" w:hAnsi="Open Sans" w:cs="Open Sans"/>
              </w:rPr>
              <w:t>_____________Е.В. Коновалова</w:t>
            </w:r>
          </w:p>
          <w:p w:rsidR="007E3D27" w:rsidRPr="00AC3570" w:rsidRDefault="007E3D27" w:rsidP="007E3D27">
            <w:pPr>
              <w:ind w:firstLine="567"/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(подпись, расшифровка подписи)</w:t>
            </w:r>
          </w:p>
          <w:p w:rsidR="000179FE" w:rsidRPr="00AC3570" w:rsidRDefault="007E3D27" w:rsidP="007E3D27">
            <w:pPr>
              <w:ind w:firstLine="3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«11</w:t>
            </w:r>
            <w:r w:rsidRPr="00AC3570">
              <w:rPr>
                <w:rFonts w:ascii="Open Sans" w:hAnsi="Open Sans" w:cs="Open Sans"/>
              </w:rPr>
              <w:t>»</w:t>
            </w:r>
            <w:r>
              <w:rPr>
                <w:rFonts w:ascii="Open Sans" w:hAnsi="Open Sans" w:cs="Open Sans"/>
              </w:rPr>
              <w:t xml:space="preserve"> июня </w:t>
            </w:r>
            <w:r w:rsidRPr="00AC3570">
              <w:rPr>
                <w:rFonts w:ascii="Open Sans" w:hAnsi="Open Sans" w:cs="Open Sans"/>
              </w:rPr>
              <w:t>20</w:t>
            </w:r>
            <w:r>
              <w:rPr>
                <w:rFonts w:ascii="Open Sans" w:hAnsi="Open Sans" w:cs="Open Sans"/>
              </w:rPr>
              <w:t xml:space="preserve">26 </w:t>
            </w:r>
            <w:r w:rsidRPr="00AC3570">
              <w:rPr>
                <w:rFonts w:ascii="Open Sans" w:hAnsi="Open Sans" w:cs="Open Sans"/>
              </w:rPr>
              <w:t xml:space="preserve">г </w:t>
            </w:r>
          </w:p>
        </w:tc>
      </w:tr>
    </w:tbl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ПРОГРАММА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государственной итоговой аттестации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выпускников по направлению подготовки (специальности)</w:t>
      </w:r>
    </w:p>
    <w:p w:rsidR="00252FAF" w:rsidRPr="00AC3570" w:rsidRDefault="00252FAF" w:rsidP="00455411">
      <w:pPr>
        <w:ind w:firstLine="567"/>
        <w:jc w:val="center"/>
        <w:rPr>
          <w:rFonts w:ascii="Open Sans" w:hAnsi="Open Sans" w:cs="Open Sans"/>
          <w:b/>
        </w:rPr>
      </w:pP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604"/>
        <w:gridCol w:w="5278"/>
      </w:tblGrid>
      <w:tr w:rsidR="00252FAF" w:rsidRPr="00AC3570" w:rsidTr="00252FAF">
        <w:tc>
          <w:tcPr>
            <w:tcW w:w="3473" w:type="dxa"/>
            <w:tcBorders>
              <w:bottom w:val="single" w:sz="4" w:space="0" w:color="auto"/>
            </w:tcBorders>
          </w:tcPr>
          <w:p w:rsidR="00252FAF" w:rsidRPr="00AC3570" w:rsidRDefault="00B676CA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37.05.01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252FAF" w:rsidRPr="00AC3570" w:rsidRDefault="00B676CA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Клиническая психология</w:t>
            </w:r>
          </w:p>
        </w:tc>
      </w:tr>
      <w:tr w:rsidR="00252FAF" w:rsidRPr="00AC3570" w:rsidTr="00252FAF">
        <w:tc>
          <w:tcPr>
            <w:tcW w:w="3473" w:type="dxa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(код)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(наименование направления подготовки, специальности)</w:t>
            </w:r>
          </w:p>
        </w:tc>
      </w:tr>
      <w:tr w:rsidR="00252FAF" w:rsidRPr="00AC3570" w:rsidTr="00252FAF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252FAF" w:rsidRPr="00AC3570" w:rsidRDefault="00B676CA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Патопсихологическая диагностика и психотерапия</w:t>
            </w:r>
          </w:p>
        </w:tc>
      </w:tr>
      <w:tr w:rsidR="00252FAF" w:rsidRPr="00AC3570" w:rsidTr="00252FAF"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направленность (профиль) программы, специализация (при наличии)</w:t>
            </w: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Квалификация (степень)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252FAF" w:rsidRPr="00AC3570" w:rsidRDefault="00B676CA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Клинический психолог</w:t>
            </w: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252FAF" w:rsidRPr="00AC3570" w:rsidRDefault="00252FAF" w:rsidP="00252FAF">
            <w:pPr>
              <w:ind w:firstLine="567"/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(наименование квалификации, степени)</w:t>
            </w:r>
          </w:p>
        </w:tc>
      </w:tr>
    </w:tbl>
    <w:p w:rsidR="00252FAF" w:rsidRPr="00AC3570" w:rsidRDefault="00252FAF" w:rsidP="00455411">
      <w:pPr>
        <w:ind w:firstLine="567"/>
        <w:jc w:val="center"/>
        <w:rPr>
          <w:rFonts w:ascii="Open Sans" w:hAnsi="Open Sans" w:cs="Open Sans"/>
          <w:b/>
        </w:rPr>
      </w:pPr>
    </w:p>
    <w:p w:rsidR="000179FE" w:rsidRDefault="000179F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Default="0066773E" w:rsidP="0066773E">
      <w:pPr>
        <w:jc w:val="center"/>
        <w:rPr>
          <w:rFonts w:ascii="Open Sans" w:hAnsi="Open Sans" w:cs="Open Sans"/>
        </w:rPr>
      </w:pPr>
    </w:p>
    <w:p w:rsidR="0066773E" w:rsidRPr="00AC3570" w:rsidRDefault="0066773E" w:rsidP="0066773E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Сургут, 2026</w:t>
      </w:r>
    </w:p>
    <w:p w:rsidR="000179FE" w:rsidRPr="00AC3570" w:rsidRDefault="000179FE" w:rsidP="00455411">
      <w:pPr>
        <w:ind w:firstLine="567"/>
        <w:rPr>
          <w:rFonts w:ascii="Open Sans" w:hAnsi="Open Sans" w:cs="Open Sans"/>
          <w:vertAlign w:val="superscript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  <w:vertAlign w:val="superscript"/>
        </w:rPr>
        <w:br w:type="page"/>
      </w:r>
      <w:r w:rsidRPr="00AC3570">
        <w:rPr>
          <w:rFonts w:ascii="Open Sans" w:hAnsi="Open Sans" w:cs="Open Sans"/>
        </w:rPr>
        <w:lastRenderedPageBreak/>
        <w:t>Программа государственной итоговой аттестации выпускников составлена в соответствии с требованиями:</w:t>
      </w:r>
    </w:p>
    <w:p w:rsidR="00B676CA" w:rsidRPr="00A60056" w:rsidRDefault="000179FE" w:rsidP="00B676CA">
      <w:pPr>
        <w:suppressAutoHyphens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1. Федерального государственного обр</w:t>
      </w:r>
      <w:r w:rsidR="00AA620F" w:rsidRPr="00AC3570">
        <w:rPr>
          <w:rFonts w:ascii="Open Sans" w:hAnsi="Open Sans" w:cs="Open Sans"/>
        </w:rPr>
        <w:t>азовательного стандарта высшего</w:t>
      </w:r>
      <w:r w:rsidRPr="00AC3570">
        <w:rPr>
          <w:rFonts w:ascii="Open Sans" w:hAnsi="Open Sans" w:cs="Open Sans"/>
        </w:rPr>
        <w:t xml:space="preserve"> образования по направлению подготовки (специальности)</w:t>
      </w:r>
      <w:r w:rsidR="00B676CA">
        <w:rPr>
          <w:rFonts w:ascii="Open Sans" w:hAnsi="Open Sans" w:cs="Open Sans"/>
        </w:rPr>
        <w:t xml:space="preserve"> 37.05.01 Клиническая психология</w:t>
      </w:r>
      <w:r w:rsidRPr="00AC3570">
        <w:rPr>
          <w:rFonts w:ascii="Open Sans" w:hAnsi="Open Sans" w:cs="Open Sans"/>
        </w:rPr>
        <w:t xml:space="preserve">, утвержденным Приказом Министерства </w:t>
      </w:r>
      <w:r w:rsidR="00AA620F" w:rsidRPr="00AC3570">
        <w:rPr>
          <w:rFonts w:ascii="Open Sans" w:hAnsi="Open Sans" w:cs="Open Sans"/>
        </w:rPr>
        <w:t xml:space="preserve">высшего </w:t>
      </w:r>
      <w:r w:rsidRPr="00AC3570">
        <w:rPr>
          <w:rFonts w:ascii="Open Sans" w:hAnsi="Open Sans" w:cs="Open Sans"/>
        </w:rPr>
        <w:t>образования и науки Российской Федерации от</w:t>
      </w:r>
      <w:r w:rsidR="00034777">
        <w:rPr>
          <w:rFonts w:ascii="Open Sans" w:hAnsi="Open Sans" w:cs="Open Sans"/>
        </w:rPr>
        <w:t xml:space="preserve"> </w:t>
      </w:r>
      <w:r w:rsidR="00B676CA" w:rsidRPr="00B13230">
        <w:rPr>
          <w:rFonts w:ascii="Open Sans" w:hAnsi="Open Sans" w:cs="Open Sans"/>
        </w:rPr>
        <w:t>12.09.2016</w:t>
      </w:r>
      <w:r w:rsidR="00B676CA">
        <w:rPr>
          <w:rFonts w:ascii="Open Sans" w:hAnsi="Open Sans" w:cs="Open Sans"/>
        </w:rPr>
        <w:t xml:space="preserve"> г. </w:t>
      </w:r>
      <w:r w:rsidR="00B676CA" w:rsidRPr="00B13230">
        <w:rPr>
          <w:rFonts w:ascii="Open Sans" w:hAnsi="Open Sans" w:cs="Open Sans"/>
        </w:rPr>
        <w:t xml:space="preserve">№ </w:t>
      </w:r>
      <w:proofErr w:type="gramStart"/>
      <w:r w:rsidR="00B676CA" w:rsidRPr="00B13230">
        <w:rPr>
          <w:rFonts w:ascii="Open Sans" w:hAnsi="Open Sans" w:cs="Open Sans"/>
        </w:rPr>
        <w:t xml:space="preserve">1181 </w:t>
      </w:r>
      <w:r w:rsidR="00B676CA">
        <w:rPr>
          <w:rFonts w:ascii="Open Sans" w:hAnsi="Open Sans" w:cs="Open Sans"/>
        </w:rPr>
        <w:t xml:space="preserve"> </w:t>
      </w:r>
      <w:r w:rsidR="00B84B70" w:rsidRPr="00B84B70">
        <w:rPr>
          <w:rFonts w:ascii="Open Sans" w:hAnsi="Open Sans" w:cs="Open Sans"/>
        </w:rPr>
        <w:t>Зарегистрировано</w:t>
      </w:r>
      <w:proofErr w:type="gramEnd"/>
      <w:r w:rsidR="00B84B70" w:rsidRPr="00B84B70">
        <w:rPr>
          <w:rFonts w:ascii="Open Sans" w:hAnsi="Open Sans" w:cs="Open Sans"/>
        </w:rPr>
        <w:t xml:space="preserve"> в Минюсте России 26 сентября 2016 г. N 43809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Авторы программы: </w:t>
      </w:r>
      <w:r w:rsidRPr="00AC3570">
        <w:rPr>
          <w:rFonts w:ascii="Open Sans" w:hAnsi="Open Sans" w:cs="Open Sans"/>
        </w:rPr>
        <w:tab/>
        <w:t xml:space="preserve">                                                          </w:t>
      </w:r>
      <w:r w:rsidR="00B676CA">
        <w:rPr>
          <w:rFonts w:ascii="Open Sans" w:hAnsi="Open Sans" w:cs="Open Sans"/>
        </w:rPr>
        <w:t>Родермель Т.А.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Согласование рабочей программы:</w:t>
      </w:r>
    </w:p>
    <w:tbl>
      <w:tblPr>
        <w:tblW w:w="949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1669"/>
        <w:gridCol w:w="3908"/>
      </w:tblGrid>
      <w:tr w:rsidR="000179FE" w:rsidRPr="00AC3570" w:rsidTr="009402E0">
        <w:trPr>
          <w:trHeight w:hRule="exact" w:val="716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Подразделение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(кафедра/библиотека)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Дата согласования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 xml:space="preserve">Ф.И.О., подпись 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нач. подразделения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</w:tr>
      <w:tr w:rsidR="000179FE" w:rsidRPr="00AC3570" w:rsidTr="009402E0">
        <w:trPr>
          <w:trHeight w:hRule="exact" w:val="716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Кафедра (институт)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_____________</w:t>
            </w:r>
          </w:p>
        </w:tc>
      </w:tr>
      <w:tr w:rsidR="000179FE" w:rsidRPr="00AC3570" w:rsidTr="009402E0">
        <w:trPr>
          <w:trHeight w:hRule="exact" w:val="925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Отдел комплектования</w:t>
            </w:r>
            <w:r w:rsidR="009402E0" w:rsidRPr="00AC3570">
              <w:rPr>
                <w:rFonts w:ascii="Open Sans" w:hAnsi="Open Sans" w:cs="Open Sans"/>
              </w:rPr>
              <w:t xml:space="preserve"> и научной обработки документов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A05506" w:rsidP="00455411">
            <w:pPr>
              <w:ind w:firstLine="56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Дмитриева И.И.</w:t>
            </w:r>
          </w:p>
        </w:tc>
      </w:tr>
    </w:tbl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F111EB" w:rsidRPr="00AC3570" w:rsidRDefault="00F111EB" w:rsidP="00F111EB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Программа рассмотрена и одобрена заседанием кафедры</w:t>
      </w:r>
      <w:r>
        <w:rPr>
          <w:rFonts w:ascii="Open Sans" w:hAnsi="Open Sans" w:cs="Open Sans"/>
        </w:rPr>
        <w:t xml:space="preserve"> 17 апреля 2026 г., протокол № 10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  <w:vertAlign w:val="superscript"/>
        </w:rPr>
      </w:pPr>
      <w:r w:rsidRPr="00AC3570">
        <w:rPr>
          <w:rFonts w:ascii="Open Sans" w:hAnsi="Open Sans" w:cs="Open Sans"/>
        </w:rPr>
        <w:t xml:space="preserve">Заведующий кафедрой                                                                   </w:t>
      </w:r>
      <w:bookmarkStart w:id="1" w:name="_GoBack"/>
      <w:r w:rsidR="00B676CA">
        <w:rPr>
          <w:rFonts w:ascii="Open Sans" w:hAnsi="Open Sans" w:cs="Open Sans"/>
        </w:rPr>
        <w:t>Родермель Т.А</w:t>
      </w:r>
    </w:p>
    <w:bookmarkEnd w:id="1"/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Программа рассмотрена и одобрена заседанием учебно-методического совета (ученого совета)</w:t>
      </w:r>
      <w:r w:rsidR="00AA620F" w:rsidRPr="00AC3570">
        <w:rPr>
          <w:rFonts w:ascii="Open Sans" w:hAnsi="Open Sans" w:cs="Open Sans"/>
        </w:rPr>
        <w:t xml:space="preserve"> и</w:t>
      </w:r>
      <w:r w:rsidRPr="00AC3570">
        <w:rPr>
          <w:rFonts w:ascii="Open Sans" w:hAnsi="Open Sans" w:cs="Open Sans"/>
        </w:rPr>
        <w:t xml:space="preserve">нститута </w:t>
      </w:r>
      <w:r w:rsidR="00C5441C">
        <w:rPr>
          <w:rFonts w:ascii="Open Sans" w:hAnsi="Open Sans" w:cs="Open Sans"/>
        </w:rPr>
        <w:t>12 мая 2026 г., протокол № 4-УС.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Председатель УМС(УС) </w:t>
      </w:r>
      <w:r w:rsidRPr="00AC3570">
        <w:rPr>
          <w:rFonts w:ascii="Open Sans" w:hAnsi="Open Sans" w:cs="Open Sans"/>
        </w:rPr>
        <w:tab/>
      </w:r>
      <w:r w:rsidRPr="00AC3570">
        <w:rPr>
          <w:rFonts w:ascii="Open Sans" w:hAnsi="Open Sans" w:cs="Open Sans"/>
        </w:rPr>
        <w:tab/>
      </w:r>
      <w:r w:rsidR="009F6AAF" w:rsidRPr="00AC3570">
        <w:rPr>
          <w:rFonts w:ascii="Open Sans" w:hAnsi="Open Sans" w:cs="Open Sans"/>
        </w:rPr>
        <w:tab/>
      </w:r>
      <w:r w:rsidR="009F6AAF" w:rsidRPr="00AC3570">
        <w:rPr>
          <w:rFonts w:ascii="Open Sans" w:hAnsi="Open Sans" w:cs="Open Sans"/>
        </w:rPr>
        <w:tab/>
        <w:t xml:space="preserve">                    </w:t>
      </w:r>
      <w:r w:rsidRPr="00AC3570">
        <w:rPr>
          <w:rFonts w:ascii="Open Sans" w:hAnsi="Open Sans" w:cs="Open Sans"/>
        </w:rPr>
        <w:t xml:space="preserve">    </w:t>
      </w:r>
      <w:r w:rsidR="00BE209A">
        <w:rPr>
          <w:rFonts w:ascii="Open Sans" w:hAnsi="Open Sans" w:cs="Open Sans"/>
        </w:rPr>
        <w:t>Гришенкова Т.Ф.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</w:rPr>
        <w:br w:type="page"/>
      </w:r>
      <w:r w:rsidRPr="00AC3570">
        <w:rPr>
          <w:rFonts w:ascii="Open Sans" w:hAnsi="Open Sans" w:cs="Open Sans"/>
          <w:b/>
        </w:rPr>
        <w:lastRenderedPageBreak/>
        <w:t>1. ОБЩАЯ ХАРАКТЕРИСТИКА ПРОГРАММЫ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0179FE" w:rsidRPr="00AC3570" w:rsidRDefault="00461EA7" w:rsidP="00455411">
      <w:pPr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 xml:space="preserve">1.1 </w:t>
      </w:r>
      <w:r w:rsidR="000179FE" w:rsidRPr="00AC3570">
        <w:rPr>
          <w:rFonts w:ascii="Open Sans" w:hAnsi="Open Sans" w:cs="Open Sans"/>
          <w:b/>
        </w:rPr>
        <w:t>Общие положения</w:t>
      </w:r>
    </w:p>
    <w:p w:rsidR="000179FE" w:rsidRPr="00AC3570" w:rsidRDefault="000179FE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Программа государственной итоговой аттестации разработана в соответствии с Федеральным законом от 29.12.2012 N 273-ФЗ «Об образовании в Российской Федерации», Порядком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утвержденным приказом Министерства образования и науки Российской Федерации от 29.06.2015 г. № 636, </w:t>
      </w:r>
      <w:r w:rsidR="00E035C2" w:rsidRPr="00AC3570">
        <w:rPr>
          <w:rFonts w:ascii="Open Sans" w:hAnsi="Open Sans" w:cs="Open Sans"/>
        </w:rPr>
        <w:t>СТО-2.12.9-17 «Положение о государственной итоговой аттестации».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Государственная итоговая аттестация (далее – ГИА) проводится на основе принципа объективности оценки качества подготовки обучающихся для определения соответствия результатов освоения обучающимися образовательной программы по направлению подготовки (код и направление подготовки) соответствующим требованиям образовательного стандарта.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</w:t>
      </w:r>
      <w:r w:rsidR="00205FCB" w:rsidRPr="00AC3570">
        <w:rPr>
          <w:rFonts w:ascii="Open Sans" w:hAnsi="Open Sans" w:cs="Open Sans"/>
        </w:rPr>
        <w:t>грамма разработана для обучающихся</w:t>
      </w:r>
      <w:r w:rsidRPr="00AC3570">
        <w:rPr>
          <w:rFonts w:ascii="Open Sans" w:hAnsi="Open Sans" w:cs="Open Sans"/>
        </w:rPr>
        <w:t xml:space="preserve"> всех форм обуче</w:t>
      </w:r>
      <w:r w:rsidR="00D12D11" w:rsidRPr="00AC3570">
        <w:rPr>
          <w:rFonts w:ascii="Open Sans" w:hAnsi="Open Sans" w:cs="Open Sans"/>
        </w:rPr>
        <w:t>ния.</w:t>
      </w:r>
    </w:p>
    <w:p w:rsidR="00D12D11" w:rsidRPr="00AC3570" w:rsidRDefault="00D12D11" w:rsidP="00455411">
      <w:pPr>
        <w:widowControl w:val="0"/>
        <w:suppressAutoHyphens/>
        <w:ind w:firstLine="567"/>
        <w:rPr>
          <w:rFonts w:ascii="Open Sans" w:hAnsi="Open Sans" w:cs="Open Sans"/>
        </w:rPr>
      </w:pPr>
      <w:r w:rsidRPr="002B2AA0">
        <w:rPr>
          <w:rFonts w:ascii="Open Sans" w:hAnsi="Open Sans" w:cs="Open Sans"/>
        </w:rPr>
        <w:t>ГИА</w:t>
      </w:r>
      <w:r w:rsidR="000179FE" w:rsidRPr="002B2AA0">
        <w:rPr>
          <w:rFonts w:ascii="Open Sans" w:hAnsi="Open Sans" w:cs="Open Sans"/>
        </w:rPr>
        <w:t xml:space="preserve"> включает </w:t>
      </w:r>
      <w:r w:rsidRPr="002B2AA0">
        <w:rPr>
          <w:rFonts w:ascii="Open Sans" w:hAnsi="Open Sans" w:cs="Open Sans"/>
        </w:rPr>
        <w:t>в себя подготовку и проведение государственного (междисциплинарного</w:t>
      </w:r>
      <w:r w:rsidR="000179FE" w:rsidRPr="002B2AA0">
        <w:rPr>
          <w:rFonts w:ascii="Open Sans" w:hAnsi="Open Sans" w:cs="Open Sans"/>
        </w:rPr>
        <w:t>) экзамен</w:t>
      </w:r>
      <w:r w:rsidRPr="002B2AA0">
        <w:rPr>
          <w:rFonts w:ascii="Open Sans" w:hAnsi="Open Sans" w:cs="Open Sans"/>
        </w:rPr>
        <w:t>а</w:t>
      </w:r>
      <w:r w:rsidRPr="00AC3570">
        <w:rPr>
          <w:rFonts w:ascii="Open Sans" w:hAnsi="Open Sans" w:cs="Open Sans"/>
          <w:b/>
        </w:rPr>
        <w:t xml:space="preserve"> </w:t>
      </w:r>
      <w:r w:rsidR="000179FE" w:rsidRPr="00AC3570">
        <w:rPr>
          <w:rFonts w:ascii="Open Sans" w:hAnsi="Open Sans" w:cs="Open Sans"/>
        </w:rPr>
        <w:t xml:space="preserve">и </w:t>
      </w:r>
      <w:r w:rsidRPr="00AC3570">
        <w:rPr>
          <w:rFonts w:ascii="Open Sans" w:hAnsi="Open Sans" w:cs="Open Sans"/>
        </w:rPr>
        <w:t>защиту выпускной квалификационной работы</w:t>
      </w:r>
      <w:r w:rsidR="000179FE" w:rsidRPr="00AC3570">
        <w:rPr>
          <w:rFonts w:ascii="Open Sans" w:hAnsi="Open Sans" w:cs="Open Sans"/>
        </w:rPr>
        <w:t xml:space="preserve"> (</w:t>
      </w:r>
      <w:r w:rsidRPr="00AC3570">
        <w:rPr>
          <w:rFonts w:ascii="Open Sans" w:hAnsi="Open Sans" w:cs="Open Sans"/>
        </w:rPr>
        <w:t>далее - ВКР)</w:t>
      </w:r>
      <w:r w:rsidR="000179FE" w:rsidRPr="00AC3570">
        <w:rPr>
          <w:rFonts w:ascii="Open Sans" w:hAnsi="Open Sans" w:cs="Open Sans"/>
        </w:rPr>
        <w:t xml:space="preserve">. </w:t>
      </w:r>
    </w:p>
    <w:p w:rsidR="000179FE" w:rsidRPr="00AC3570" w:rsidRDefault="000179FE" w:rsidP="00455411">
      <w:pPr>
        <w:widowControl w:val="0"/>
        <w:suppressAutoHyphens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Конкретный перечень итоговых аттестационных испытаний,</w:t>
      </w:r>
      <w:r w:rsidR="00D12D11" w:rsidRPr="00AC3570">
        <w:rPr>
          <w:rFonts w:ascii="Open Sans" w:hAnsi="Open Sans" w:cs="Open Sans"/>
        </w:rPr>
        <w:t xml:space="preserve"> входящих в состав ГИА обучающихся </w:t>
      </w:r>
      <w:r w:rsidRPr="00AC3570">
        <w:rPr>
          <w:rFonts w:ascii="Open Sans" w:hAnsi="Open Sans" w:cs="Open Sans"/>
        </w:rPr>
        <w:t>по тому или иному направлению подготовки определяется ФГОС ВО в части требований к итоговой государственной аттестации выпускника. В состав итоговой государственной аттестации обязательно включается защита ВКР.</w:t>
      </w:r>
    </w:p>
    <w:p w:rsidR="00D12D11" w:rsidRPr="00AC3570" w:rsidRDefault="000179FE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Целью государственной итоговой аттестации </w:t>
      </w:r>
      <w:r w:rsidR="00A32EBF" w:rsidRPr="00AC3570">
        <w:rPr>
          <w:rFonts w:ascii="Open Sans" w:hAnsi="Open Sans" w:cs="Open Sans"/>
        </w:rPr>
        <w:t xml:space="preserve">является </w:t>
      </w:r>
      <w:r w:rsidR="00D12D11" w:rsidRPr="00AC3570">
        <w:rPr>
          <w:rFonts w:ascii="Open Sans" w:hAnsi="Open Sans" w:cs="Open Sans"/>
        </w:rPr>
        <w:t>определение соответствия результатов освоения обучающимися основных профессиональных образовательных программ высшего образов</w:t>
      </w:r>
      <w:r w:rsidR="000835F4" w:rsidRPr="00AC3570">
        <w:rPr>
          <w:rFonts w:ascii="Open Sans" w:hAnsi="Open Sans" w:cs="Open Sans"/>
        </w:rPr>
        <w:t>а</w:t>
      </w:r>
      <w:r w:rsidR="00D12D11" w:rsidRPr="00AC3570">
        <w:rPr>
          <w:rFonts w:ascii="Open Sans" w:hAnsi="Open Sans" w:cs="Open Sans"/>
        </w:rPr>
        <w:t>ния</w:t>
      </w:r>
      <w:r w:rsidR="000835F4" w:rsidRPr="00AC3570">
        <w:rPr>
          <w:rFonts w:ascii="Open Sans" w:hAnsi="Open Sans" w:cs="Open Sans"/>
        </w:rPr>
        <w:t xml:space="preserve"> </w:t>
      </w:r>
      <w:r w:rsidR="00D12D11" w:rsidRPr="00AC3570">
        <w:rPr>
          <w:rFonts w:ascii="Open Sans" w:hAnsi="Open Sans" w:cs="Open Sans"/>
        </w:rPr>
        <w:t xml:space="preserve">требованиям </w:t>
      </w:r>
      <w:r w:rsidR="000835F4" w:rsidRPr="00AC3570">
        <w:rPr>
          <w:rFonts w:ascii="Open Sans" w:hAnsi="Open Sans" w:cs="Open Sans"/>
        </w:rPr>
        <w:t>ФГОС ВО.</w:t>
      </w:r>
    </w:p>
    <w:p w:rsidR="000179FE" w:rsidRPr="00AC3570" w:rsidRDefault="000179FE" w:rsidP="00F84E09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К государственной итоговой аттестации допускаются студенты, завершившие в полном объеме курс теоретического обучения и успешно выполнившие все требования учебного плана. </w:t>
      </w:r>
    </w:p>
    <w:p w:rsidR="000179FE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bCs/>
          <w:i/>
        </w:rPr>
      </w:pPr>
      <w:r w:rsidRPr="00AC3570">
        <w:rPr>
          <w:rFonts w:ascii="Open Sans" w:hAnsi="Open Sans" w:cs="Open Sans"/>
          <w:b/>
          <w:bCs/>
        </w:rPr>
        <w:t>1</w:t>
      </w:r>
      <w:r w:rsidR="00B1294D" w:rsidRPr="00AC3570">
        <w:rPr>
          <w:rFonts w:ascii="Open Sans" w:hAnsi="Open Sans" w:cs="Open Sans"/>
          <w:b/>
          <w:bCs/>
        </w:rPr>
        <w:t>.</w:t>
      </w:r>
      <w:r w:rsidRPr="00AC3570">
        <w:rPr>
          <w:rFonts w:ascii="Open Sans" w:hAnsi="Open Sans" w:cs="Open Sans"/>
          <w:b/>
          <w:bCs/>
        </w:rPr>
        <w:t>2</w:t>
      </w:r>
      <w:r w:rsidR="00622E89" w:rsidRPr="00AC3570">
        <w:rPr>
          <w:rFonts w:ascii="Open Sans" w:hAnsi="Open Sans" w:cs="Open Sans"/>
          <w:b/>
          <w:bCs/>
        </w:rPr>
        <w:t xml:space="preserve"> Х</w:t>
      </w:r>
      <w:r w:rsidR="00B1294D" w:rsidRPr="00AC3570">
        <w:rPr>
          <w:rFonts w:ascii="Open Sans" w:hAnsi="Open Sans" w:cs="Open Sans"/>
          <w:b/>
          <w:bCs/>
        </w:rPr>
        <w:t>арактеристика профессиональной деятельности выпускников, освоивших программу (</w:t>
      </w:r>
      <w:r w:rsidR="00B1294D" w:rsidRPr="00AC3570">
        <w:rPr>
          <w:rFonts w:ascii="Open Sans" w:hAnsi="Open Sans" w:cs="Open Sans"/>
          <w:b/>
          <w:bCs/>
          <w:i/>
        </w:rPr>
        <w:t>бакалавриата/ специалитета/ магистратуры)</w:t>
      </w:r>
    </w:p>
    <w:p w:rsidR="00B84B70" w:rsidRDefault="009F6AAF" w:rsidP="00B84B70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AC3570">
        <w:rPr>
          <w:rFonts w:ascii="Open Sans" w:hAnsi="Open Sans" w:cs="Open Sans"/>
        </w:rPr>
        <w:t>1.2</w:t>
      </w:r>
      <w:r w:rsidR="00461EA7" w:rsidRPr="00AC3570">
        <w:rPr>
          <w:rFonts w:ascii="Open Sans" w:hAnsi="Open Sans" w:cs="Open Sans"/>
        </w:rPr>
        <w:t>.1</w:t>
      </w:r>
      <w:r w:rsidR="00B1294D" w:rsidRPr="00AC3570">
        <w:rPr>
          <w:rFonts w:ascii="Open Sans" w:hAnsi="Open Sans" w:cs="Open Sans"/>
        </w:rPr>
        <w:t xml:space="preserve"> </w:t>
      </w:r>
      <w:r w:rsidR="0005744B">
        <w:rPr>
          <w:rFonts w:ascii="Open Sans" w:hAnsi="Open Sans" w:cs="Open Sans"/>
        </w:rPr>
        <w:t>Типы</w:t>
      </w:r>
      <w:r w:rsidR="00B1294D" w:rsidRPr="00AC3570">
        <w:rPr>
          <w:rFonts w:ascii="Open Sans" w:hAnsi="Open Sans" w:cs="Open Sans"/>
        </w:rPr>
        <w:t xml:space="preserve"> профессиональной деятельности, к которым готовятся выпускники, освоившие программу </w:t>
      </w:r>
      <w:r w:rsidR="00B1294D" w:rsidRPr="00AC3570">
        <w:rPr>
          <w:rFonts w:ascii="Open Sans" w:hAnsi="Open Sans" w:cs="Open Sans"/>
          <w:bCs/>
        </w:rPr>
        <w:t>специалитета</w:t>
      </w:r>
      <w:r w:rsidR="00B84B70">
        <w:rPr>
          <w:rFonts w:ascii="Open Sans" w:hAnsi="Open Sans" w:cs="Open Sans"/>
          <w:bCs/>
          <w:i/>
        </w:rPr>
        <w:t>:</w:t>
      </w:r>
    </w:p>
    <w:p w:rsidR="0005744B" w:rsidRPr="0005744B" w:rsidRDefault="007029E2" w:rsidP="0005744B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п</w:t>
      </w:r>
      <w:r w:rsidR="0005744B" w:rsidRPr="0005744B">
        <w:rPr>
          <w:rFonts w:ascii="Open Sans" w:hAnsi="Open Sans" w:cs="Open Sans"/>
          <w:bCs/>
        </w:rPr>
        <w:t>сиходиагностический</w:t>
      </w:r>
      <w:r w:rsidR="0005744B">
        <w:rPr>
          <w:rFonts w:ascii="Open Sans" w:hAnsi="Open Sans" w:cs="Open Sans"/>
          <w:bCs/>
        </w:rPr>
        <w:t>;</w:t>
      </w:r>
    </w:p>
    <w:p w:rsidR="0005744B" w:rsidRPr="0005744B" w:rsidRDefault="0005744B" w:rsidP="0005744B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rFonts w:ascii="Open Sans" w:hAnsi="Open Sans" w:cs="Open Sans"/>
          <w:bCs/>
        </w:rPr>
      </w:pPr>
      <w:r w:rsidRPr="0005744B">
        <w:rPr>
          <w:rFonts w:ascii="Open Sans" w:hAnsi="Open Sans" w:cs="Open Sans"/>
          <w:bCs/>
        </w:rPr>
        <w:t>консуль</w:t>
      </w:r>
      <w:r>
        <w:rPr>
          <w:rFonts w:ascii="Open Sans" w:hAnsi="Open Sans" w:cs="Open Sans"/>
          <w:bCs/>
        </w:rPr>
        <w:t>тативный и психотерапевтический;</w:t>
      </w:r>
    </w:p>
    <w:p w:rsidR="0005744B" w:rsidRPr="0005744B" w:rsidRDefault="0005744B" w:rsidP="0005744B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rFonts w:ascii="Open Sans" w:hAnsi="Open Sans" w:cs="Open Sans"/>
          <w:bCs/>
        </w:rPr>
      </w:pPr>
      <w:r w:rsidRPr="0005744B">
        <w:rPr>
          <w:rFonts w:ascii="Open Sans" w:hAnsi="Open Sans" w:cs="Open Sans"/>
          <w:bCs/>
        </w:rPr>
        <w:t>научно-исследовательский</w:t>
      </w:r>
      <w:r>
        <w:rPr>
          <w:rFonts w:ascii="Open Sans" w:hAnsi="Open Sans" w:cs="Open Sans"/>
          <w:bCs/>
        </w:rPr>
        <w:t>;</w:t>
      </w:r>
    </w:p>
    <w:p w:rsidR="0005744B" w:rsidRPr="0005744B" w:rsidRDefault="0005744B" w:rsidP="0005744B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rFonts w:ascii="Open Sans" w:hAnsi="Open Sans" w:cs="Open Sans"/>
          <w:bCs/>
        </w:rPr>
      </w:pPr>
      <w:r w:rsidRPr="0005744B">
        <w:rPr>
          <w:rFonts w:ascii="Open Sans" w:hAnsi="Open Sans" w:cs="Open Sans"/>
          <w:bCs/>
        </w:rPr>
        <w:t>экспертный</w:t>
      </w:r>
      <w:r>
        <w:rPr>
          <w:rFonts w:ascii="Open Sans" w:hAnsi="Open Sans" w:cs="Open Sans"/>
          <w:bCs/>
        </w:rPr>
        <w:t>;</w:t>
      </w:r>
    </w:p>
    <w:p w:rsidR="0005744B" w:rsidRPr="0005744B" w:rsidRDefault="0005744B" w:rsidP="0005744B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rFonts w:ascii="Open Sans" w:hAnsi="Open Sans" w:cs="Open Sans"/>
          <w:bCs/>
        </w:rPr>
      </w:pPr>
      <w:r w:rsidRPr="0005744B">
        <w:rPr>
          <w:rFonts w:ascii="Open Sans" w:hAnsi="Open Sans" w:cs="Open Sans"/>
          <w:bCs/>
        </w:rPr>
        <w:t>педагогический</w:t>
      </w:r>
      <w:r>
        <w:rPr>
          <w:rFonts w:ascii="Open Sans" w:hAnsi="Open Sans" w:cs="Open Sans"/>
          <w:bCs/>
        </w:rPr>
        <w:t>;</w:t>
      </w:r>
    </w:p>
    <w:p w:rsidR="0005744B" w:rsidRPr="0005744B" w:rsidRDefault="0005744B" w:rsidP="0005744B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rFonts w:ascii="Open Sans" w:hAnsi="Open Sans" w:cs="Open Sans"/>
          <w:bCs/>
        </w:rPr>
      </w:pPr>
      <w:r w:rsidRPr="0005744B">
        <w:rPr>
          <w:rFonts w:ascii="Open Sans" w:hAnsi="Open Sans" w:cs="Open Sans"/>
          <w:bCs/>
        </w:rPr>
        <w:t>организационно-управленческий</w:t>
      </w:r>
      <w:r>
        <w:rPr>
          <w:rFonts w:ascii="Open Sans" w:hAnsi="Open Sans" w:cs="Open Sans"/>
          <w:bCs/>
        </w:rPr>
        <w:t>.</w:t>
      </w:r>
    </w:p>
    <w:p w:rsidR="00B1294D" w:rsidRPr="00AC3570" w:rsidRDefault="009F6AAF" w:rsidP="00455411">
      <w:pPr>
        <w:pStyle w:val="1"/>
        <w:keepNext w:val="0"/>
        <w:widowControl w:val="0"/>
        <w:tabs>
          <w:tab w:val="left" w:pos="284"/>
          <w:tab w:val="left" w:pos="3873"/>
          <w:tab w:val="left" w:pos="5252"/>
          <w:tab w:val="left" w:pos="6306"/>
          <w:tab w:val="left" w:pos="7541"/>
          <w:tab w:val="left" w:pos="9319"/>
        </w:tabs>
        <w:spacing w:before="0" w:after="0"/>
        <w:ind w:firstLine="567"/>
        <w:rPr>
          <w:rFonts w:ascii="Open Sans" w:hAnsi="Open Sans" w:cs="Open Sans"/>
          <w:b w:val="0"/>
          <w:bCs w:val="0"/>
          <w:kern w:val="0"/>
          <w:sz w:val="24"/>
          <w:szCs w:val="24"/>
        </w:rPr>
      </w:pPr>
      <w:r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>1.2</w:t>
      </w:r>
      <w:r w:rsidR="00461EA7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>.2</w:t>
      </w:r>
      <w:r w:rsidR="00B1294D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 xml:space="preserve"> Перечень компетенций, которыми должен обладать обучающийся в результате освоения образовательной программы:</w:t>
      </w:r>
    </w:p>
    <w:p w:rsidR="00B1294D" w:rsidRPr="00AC3570" w:rsidRDefault="00B1294D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BE209A" w:rsidRDefault="007A6C5B" w:rsidP="00BE209A">
      <w:pPr>
        <w:rPr>
          <w:rFonts w:ascii="Open Sans" w:hAnsi="Open Sans" w:cs="Open Sans"/>
          <w:b/>
          <w:iCs/>
        </w:rPr>
      </w:pPr>
      <w:r>
        <w:rPr>
          <w:rFonts w:ascii="Open Sans" w:hAnsi="Open Sans" w:cs="Open Sans"/>
          <w:b/>
          <w:iCs/>
        </w:rPr>
        <w:t>Универсальные компетенции: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764"/>
      </w:tblGrid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lastRenderedPageBreak/>
              <w:t>УК-1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7A6C5B" w:rsidTr="003148B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УК-2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управлять проектом на всех этапах его жизненного цикла</w:t>
            </w:r>
          </w:p>
        </w:tc>
      </w:tr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УК-3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УК-4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>
              <w:rPr>
                <w:rFonts w:ascii="Open Sans" w:hAnsi="Open Sans" w:cs="Open Sans"/>
                <w:color w:val="000000"/>
              </w:rPr>
              <w:t>ых</w:t>
            </w:r>
            <w:proofErr w:type="spellEnd"/>
            <w:r>
              <w:rPr>
                <w:rFonts w:ascii="Open Sans" w:hAnsi="Open Sans" w:cs="Open Sans"/>
                <w:color w:val="000000"/>
              </w:rPr>
              <w:t>) языке(ах), для академического и профессионального взаимодействия</w:t>
            </w:r>
          </w:p>
        </w:tc>
      </w:tr>
      <w:tr w:rsidR="007A6C5B" w:rsidTr="003148B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УК-5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УК-6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УК-7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УК-8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7A6C5B" w:rsidTr="003148B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УК-9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7A6C5B" w:rsidTr="003148B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УК-10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УК-11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7A6C5B" w:rsidTr="0066773E">
        <w:trPr>
          <w:trHeight w:val="420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C5B" w:rsidRPr="007A6C5B" w:rsidRDefault="007A6C5B">
            <w:pPr>
              <w:rPr>
                <w:rFonts w:ascii="Open Sans" w:hAnsi="Open Sans" w:cs="Open Sans"/>
                <w:b/>
                <w:color w:val="000000"/>
              </w:rPr>
            </w:pPr>
            <w:r w:rsidRPr="007A6C5B">
              <w:rPr>
                <w:rFonts w:ascii="Open Sans" w:hAnsi="Open Sans" w:cs="Open Sans"/>
                <w:b/>
                <w:color w:val="000000"/>
              </w:rPr>
              <w:t>Общепрофессиональные компетенции:</w:t>
            </w:r>
          </w:p>
        </w:tc>
      </w:tr>
      <w:tr w:rsidR="007A6C5B" w:rsidTr="003148B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ОПК-1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ОПК-2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</w:tr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ОПК-3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</w:t>
            </w:r>
          </w:p>
        </w:tc>
      </w:tr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ОПК-4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</w:tr>
      <w:tr w:rsidR="007A6C5B" w:rsidTr="003148B1">
        <w:trPr>
          <w:trHeight w:val="8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ОПК-5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 xml:space="preserve"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</w:t>
            </w:r>
            <w:r>
              <w:rPr>
                <w:rFonts w:ascii="Open Sans" w:hAnsi="Open Sans" w:cs="Open Sans"/>
                <w:color w:val="000000"/>
              </w:rPr>
              <w:lastRenderedPageBreak/>
              <w:t>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</w:tr>
      <w:tr w:rsidR="007A6C5B" w:rsidTr="003148B1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lastRenderedPageBreak/>
              <w:t>ОПК-6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 xml:space="preserve"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</w:t>
            </w:r>
            <w:proofErr w:type="spellStart"/>
            <w:r>
              <w:rPr>
                <w:rFonts w:ascii="Open Sans" w:hAnsi="Open Sans" w:cs="Open Sans"/>
                <w:color w:val="000000"/>
              </w:rPr>
              <w:t>неврачебной</w:t>
            </w:r>
            <w:proofErr w:type="spellEnd"/>
            <w:r>
              <w:rPr>
                <w:rFonts w:ascii="Open Sans" w:hAnsi="Open Sans" w:cs="Open Sans"/>
                <w:color w:val="000000"/>
              </w:rPr>
              <w:t xml:space="preserve"> психотерапии как виду профессиональной деятельности клинического психолога</w:t>
            </w:r>
          </w:p>
        </w:tc>
      </w:tr>
      <w:tr w:rsidR="007A6C5B" w:rsidTr="003148B1">
        <w:trPr>
          <w:trHeight w:val="8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ОПК-7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</w:tr>
      <w:tr w:rsidR="007A6C5B" w:rsidTr="003148B1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ОПК-8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 xml:space="preserve">Способен разрабатывать и реализовывать программы обучения основам клинической психологии и психологии здоровья, в том числе </w:t>
            </w:r>
            <w:proofErr w:type="spellStart"/>
            <w:r>
              <w:rPr>
                <w:rFonts w:ascii="Open Sans" w:hAnsi="Open Sans" w:cs="Open Sans"/>
                <w:color w:val="000000"/>
              </w:rPr>
              <w:t>здоровьесберегающим</w:t>
            </w:r>
            <w:proofErr w:type="spellEnd"/>
            <w:r>
              <w:rPr>
                <w:rFonts w:ascii="Open Sans" w:hAnsi="Open Sans" w:cs="Open Sans"/>
                <w:color w:val="000000"/>
              </w:rPr>
              <w:t xml:space="preserve">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ОВЗ), включая инклюзивное образование</w:t>
            </w:r>
          </w:p>
        </w:tc>
      </w:tr>
      <w:tr w:rsidR="007A6C5B" w:rsidTr="003148B1">
        <w:trPr>
          <w:trHeight w:val="8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ОПК-9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осуществлять психолого-профилактическую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</w:tr>
      <w:tr w:rsidR="007A6C5B" w:rsidTr="003148B1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ОПК-10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 xml:space="preserve">Способен использовать системные модели и методы, способы и приемы </w:t>
            </w:r>
            <w:proofErr w:type="spellStart"/>
            <w:r>
              <w:rPr>
                <w:rFonts w:ascii="Open Sans" w:hAnsi="Open Sans" w:cs="Open Sans"/>
                <w:color w:val="000000"/>
              </w:rPr>
              <w:t>супервизии</w:t>
            </w:r>
            <w:proofErr w:type="spellEnd"/>
            <w:r>
              <w:rPr>
                <w:rFonts w:ascii="Open Sans" w:hAnsi="Open Sans" w:cs="Open Sans"/>
                <w:color w:val="000000"/>
              </w:rPr>
              <w:t>, в том числе профессиональную рефлексию и профессиональную коммуникацию для повышения уровня собственной компетентности и компетентности других специалистов в решении ключевых задач профессиональной деятельности</w:t>
            </w:r>
          </w:p>
        </w:tc>
      </w:tr>
      <w:tr w:rsidR="007A6C5B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ОПК-11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C5B" w:rsidRDefault="007A6C5B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понимать принципы работы современных информационных технологий  и использовать их для решении задач профессиональной деятельности</w:t>
            </w:r>
          </w:p>
        </w:tc>
      </w:tr>
      <w:tr w:rsidR="00EB3163" w:rsidTr="0066773E">
        <w:trPr>
          <w:trHeight w:val="420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163" w:rsidRPr="00EE237C" w:rsidRDefault="00EB3163" w:rsidP="00EB3163">
            <w:pPr>
              <w:rPr>
                <w:rFonts w:ascii="Open Sans" w:hAnsi="Open Sans" w:cs="Open Sans"/>
                <w:b/>
                <w:color w:val="000000"/>
              </w:rPr>
            </w:pPr>
            <w:r w:rsidRPr="00EE237C">
              <w:rPr>
                <w:rFonts w:ascii="Open Sans" w:hAnsi="Open Sans" w:cs="Open Sans"/>
                <w:b/>
                <w:color w:val="000000"/>
              </w:rPr>
              <w:t>Профессиональные компетенции</w:t>
            </w:r>
          </w:p>
        </w:tc>
      </w:tr>
      <w:tr w:rsidR="00EB3163" w:rsidTr="0066773E">
        <w:trPr>
          <w:trHeight w:val="300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163" w:rsidRDefault="00EB3163" w:rsidP="0066773E">
            <w:pPr>
              <w:rPr>
                <w:rFonts w:ascii="Open Sans" w:hAnsi="Open Sans" w:cs="Open Sans"/>
                <w:b/>
                <w:i/>
                <w:color w:val="000000"/>
              </w:rPr>
            </w:pPr>
            <w:r>
              <w:rPr>
                <w:rFonts w:ascii="Open Sans" w:hAnsi="Open Sans" w:cs="Open Sans"/>
                <w:b/>
                <w:i/>
                <w:color w:val="000000"/>
              </w:rPr>
              <w:t>Психодиагностический:</w:t>
            </w:r>
          </w:p>
        </w:tc>
      </w:tr>
      <w:tr w:rsidR="00AC7AF6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66773E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ПК-1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66773E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Умеет выявлять и анализировать  информацию о потребностях (запросах) пациента (клиента) и медицинского персонала (или заказчика услуг)</w:t>
            </w:r>
          </w:p>
        </w:tc>
      </w:tr>
      <w:tr w:rsidR="00EB3163" w:rsidTr="0066773E">
        <w:trPr>
          <w:trHeight w:val="300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163" w:rsidRDefault="00EB3163" w:rsidP="0066773E">
            <w:pPr>
              <w:rPr>
                <w:rFonts w:ascii="Open Sans" w:hAnsi="Open Sans" w:cs="Open Sans"/>
                <w:b/>
                <w:i/>
                <w:color w:val="000000"/>
              </w:rPr>
            </w:pPr>
            <w:r>
              <w:rPr>
                <w:rFonts w:ascii="Open Sans" w:hAnsi="Open Sans" w:cs="Open Sans"/>
                <w:b/>
                <w:i/>
                <w:color w:val="000000"/>
              </w:rPr>
              <w:t>Консультативный и психотерапевтический:</w:t>
            </w:r>
          </w:p>
        </w:tc>
      </w:tr>
      <w:tr w:rsidR="00AC7AF6" w:rsidTr="003148B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AF6" w:rsidRDefault="00AC7AF6" w:rsidP="00AC7AF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ПК-2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AF6" w:rsidRDefault="00AC7AF6" w:rsidP="00AC7AF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 xml:space="preserve">Способность и готовность определять цели и самостоятельно или в кооперации с коллегами разрабатывать программы психологического вмешательства с учетом нозологических и индивидуально-психологических характеристик, квалифицированно осуществлять </w:t>
            </w:r>
            <w:r>
              <w:rPr>
                <w:rFonts w:ascii="Open Sans" w:hAnsi="Open Sans" w:cs="Open Sans"/>
                <w:color w:val="000000"/>
              </w:rPr>
              <w:lastRenderedPageBreak/>
              <w:t>клинико-психологическое вмешательство в целях профилактики, лечения, реабилитации и развития</w:t>
            </w:r>
          </w:p>
        </w:tc>
      </w:tr>
      <w:tr w:rsidR="00AC7AF6" w:rsidTr="003148B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AC7AF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lastRenderedPageBreak/>
              <w:t>ПК-3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AC7AF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</w:tr>
      <w:tr w:rsidR="00EB3163" w:rsidTr="0066773E">
        <w:trPr>
          <w:trHeight w:val="300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163" w:rsidRDefault="00EB3163" w:rsidP="0066773E">
            <w:pPr>
              <w:rPr>
                <w:rFonts w:ascii="Open Sans" w:hAnsi="Open Sans" w:cs="Open Sans"/>
                <w:b/>
                <w:i/>
                <w:color w:val="000000"/>
              </w:rPr>
            </w:pPr>
            <w:r>
              <w:rPr>
                <w:rFonts w:ascii="Open Sans" w:hAnsi="Open Sans" w:cs="Open Sans"/>
                <w:b/>
                <w:i/>
                <w:color w:val="000000"/>
              </w:rPr>
              <w:t>Экспертный:</w:t>
            </w:r>
          </w:p>
        </w:tc>
      </w:tr>
      <w:tr w:rsidR="00AC7AF6" w:rsidTr="003148B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66773E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ПК-4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66773E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</w:tr>
      <w:tr w:rsidR="00EB3163" w:rsidTr="0066773E">
        <w:trPr>
          <w:trHeight w:val="300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163" w:rsidRDefault="00EB3163" w:rsidP="0066773E">
            <w:pPr>
              <w:rPr>
                <w:rFonts w:ascii="Open Sans" w:hAnsi="Open Sans" w:cs="Open Sans"/>
                <w:b/>
                <w:i/>
                <w:color w:val="000000"/>
              </w:rPr>
            </w:pPr>
            <w:r>
              <w:rPr>
                <w:rFonts w:ascii="Open Sans" w:hAnsi="Open Sans" w:cs="Open Sans"/>
                <w:b/>
                <w:i/>
                <w:color w:val="000000"/>
              </w:rPr>
              <w:t>Научно-исследовательский:</w:t>
            </w:r>
          </w:p>
        </w:tc>
      </w:tr>
      <w:tr w:rsidR="00AC7AF6" w:rsidTr="003148B1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66773E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ПК-5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66773E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Умение организовать работу по созданию системы психологического просвещения населения и предупреждения психологического неблагополучия населения</w:t>
            </w:r>
          </w:p>
        </w:tc>
      </w:tr>
      <w:tr w:rsidR="00EB3163" w:rsidTr="0066773E">
        <w:trPr>
          <w:trHeight w:val="480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163" w:rsidRDefault="00EB3163" w:rsidP="0066773E">
            <w:pPr>
              <w:rPr>
                <w:rFonts w:ascii="Open Sans" w:hAnsi="Open Sans" w:cs="Open Sans"/>
                <w:b/>
                <w:i/>
                <w:color w:val="000000"/>
              </w:rPr>
            </w:pPr>
            <w:r>
              <w:rPr>
                <w:rFonts w:ascii="Open Sans" w:hAnsi="Open Sans" w:cs="Open Sans"/>
                <w:b/>
                <w:i/>
                <w:color w:val="000000"/>
              </w:rPr>
              <w:t>Педагогический:</w:t>
            </w:r>
          </w:p>
        </w:tc>
      </w:tr>
      <w:tr w:rsidR="00AC7AF6" w:rsidTr="003148B1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AF6" w:rsidRDefault="00AC7AF6" w:rsidP="0066773E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ПК-6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AF6" w:rsidRDefault="00AC7AF6" w:rsidP="0066773E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Готовность формировать установки, направленные на здоровый образ жизни, гармоничное развитие, продуктивное преодоление жизненных трудностей, гуманистическое взаимодействие с окружающим миром</w:t>
            </w:r>
          </w:p>
        </w:tc>
      </w:tr>
      <w:tr w:rsidR="00AC7AF6" w:rsidTr="003148B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66773E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ПК-7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66773E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Способность реализовать психологическое консультирование субъектов образовательного процесса</w:t>
            </w:r>
          </w:p>
        </w:tc>
      </w:tr>
      <w:tr w:rsidR="00EB3163" w:rsidTr="00EE237C">
        <w:trPr>
          <w:trHeight w:val="412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163" w:rsidRDefault="00EB3163" w:rsidP="00AC7AF6">
            <w:pPr>
              <w:rPr>
                <w:rFonts w:ascii="Open Sans" w:hAnsi="Open Sans" w:cs="Open Sans"/>
                <w:b/>
                <w:i/>
                <w:color w:val="000000"/>
              </w:rPr>
            </w:pPr>
            <w:r>
              <w:rPr>
                <w:rFonts w:ascii="Open Sans" w:hAnsi="Open Sans" w:cs="Open Sans"/>
                <w:b/>
                <w:i/>
                <w:color w:val="000000"/>
              </w:rPr>
              <w:t>Организационно-управленческий:</w:t>
            </w:r>
          </w:p>
        </w:tc>
      </w:tr>
      <w:tr w:rsidR="00AC7AF6" w:rsidTr="003148B1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AF6" w:rsidRDefault="00AC7AF6" w:rsidP="00AC7AF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ПК-8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AF6" w:rsidRDefault="00AC7AF6" w:rsidP="00AC7AF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(судебно-психологической, военной, медико- социальной и медико-педагогической экспертизы), анализировать его результаты, формулировать экспертное заключение, адекватное задачам экспертизы и запросам пользователя</w:t>
            </w:r>
          </w:p>
        </w:tc>
      </w:tr>
      <w:tr w:rsidR="00AC7AF6" w:rsidTr="003148B1">
        <w:trPr>
          <w:trHeight w:val="4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AC7AF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ПК-9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7AF6" w:rsidRDefault="00AC7AF6" w:rsidP="00AC7AF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Способен использовать современные информационные технологии и программные средства при решении задач профессиональной деятельности</w:t>
            </w:r>
          </w:p>
        </w:tc>
      </w:tr>
    </w:tbl>
    <w:p w:rsidR="00525C7B" w:rsidRDefault="00525C7B" w:rsidP="00BE209A">
      <w:pPr>
        <w:rPr>
          <w:rFonts w:ascii="Open Sans" w:hAnsi="Open Sans" w:cs="Open Sans"/>
          <w:b/>
          <w:iCs/>
        </w:rPr>
      </w:pPr>
    </w:p>
    <w:p w:rsidR="00F84E09" w:rsidRPr="00AC7AF6" w:rsidRDefault="00F84E09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</w:rPr>
      </w:pPr>
    </w:p>
    <w:p w:rsidR="000179FE" w:rsidRPr="00AC3570" w:rsidRDefault="000179FE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 xml:space="preserve">2. </w:t>
      </w:r>
      <w:r w:rsidR="00461EA7" w:rsidRPr="00AC3570">
        <w:rPr>
          <w:rFonts w:ascii="Open Sans" w:hAnsi="Open Sans" w:cs="Open Sans"/>
          <w:b/>
        </w:rPr>
        <w:t>ПРОГРАММА ГОСУДАРСТВЕННОГО ЭКЗАМЕНА</w:t>
      </w:r>
    </w:p>
    <w:p w:rsidR="00461EA7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2.1</w:t>
      </w:r>
      <w:r w:rsidR="00461EA7" w:rsidRPr="00AC3570">
        <w:rPr>
          <w:rFonts w:ascii="Open Sans" w:hAnsi="Open Sans" w:cs="Open Sans"/>
          <w:b/>
        </w:rPr>
        <w:t xml:space="preserve"> Перечень вопросов, выносимых на государственный экзамен</w:t>
      </w:r>
    </w:p>
    <w:p w:rsidR="00A05506" w:rsidRPr="00A60056" w:rsidRDefault="00A05506" w:rsidP="00A05506">
      <w:pPr>
        <w:pStyle w:val="12"/>
        <w:ind w:firstLine="0"/>
        <w:rPr>
          <w:rFonts w:ascii="Open Sans" w:hAnsi="Open Sans" w:cs="Open Sans"/>
          <w:szCs w:val="24"/>
        </w:rPr>
      </w:pPr>
      <w:r w:rsidRPr="00A60056">
        <w:rPr>
          <w:rFonts w:ascii="Open Sans" w:hAnsi="Open Sans" w:cs="Open Sans"/>
          <w:szCs w:val="24"/>
        </w:rPr>
        <w:t>1. Предмет, задачи клинической психологии. Краткая история клинической психологии. Основные разделы клинической психологии и их значение.</w:t>
      </w:r>
    </w:p>
    <w:p w:rsidR="00A05506" w:rsidRPr="00A60056" w:rsidRDefault="00A05506" w:rsidP="00A05506">
      <w:pPr>
        <w:pStyle w:val="12"/>
        <w:ind w:firstLine="0"/>
        <w:rPr>
          <w:rFonts w:ascii="Open Sans" w:hAnsi="Open Sans" w:cs="Open Sans"/>
          <w:szCs w:val="24"/>
        </w:rPr>
      </w:pPr>
      <w:r w:rsidRPr="00A60056">
        <w:rPr>
          <w:rFonts w:ascii="Open Sans" w:hAnsi="Open Sans" w:cs="Open Sans"/>
          <w:szCs w:val="24"/>
        </w:rPr>
        <w:t>2. Внутренняя картина болезни (ВКБ). Проблема психологической типологии ВКБ. Вопросы нозологической специфичности ВКБ. Особенности ВКБ и личность больного.</w:t>
      </w:r>
    </w:p>
    <w:p w:rsidR="00A05506" w:rsidRPr="00A60056" w:rsidRDefault="00A05506" w:rsidP="00A05506">
      <w:pPr>
        <w:pStyle w:val="12"/>
        <w:ind w:firstLine="0"/>
        <w:rPr>
          <w:rFonts w:ascii="Open Sans" w:hAnsi="Open Sans" w:cs="Open Sans"/>
          <w:szCs w:val="24"/>
        </w:rPr>
      </w:pPr>
      <w:r w:rsidRPr="00A60056">
        <w:rPr>
          <w:rFonts w:ascii="Open Sans" w:hAnsi="Open Sans" w:cs="Open Sans"/>
          <w:szCs w:val="24"/>
        </w:rPr>
        <w:t>3. Психолого-клинический анализ возникновения и развития раннего алкоголизма. Некоторые психологические аспекты профилактики раннего алкоголизма.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4. Актуальные проблемы патопсихологии. Методы патопсихологии. Принципы построения патопсихологического исследования.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Нарушения сознания. Психологическая характеристика отдельных видов нарушенного сознания.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5. Нарушения общения при различных психических заболеваниях.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6. Психологические механизмы нарушения памяти. </w:t>
      </w:r>
      <w:proofErr w:type="spellStart"/>
      <w:r w:rsidRPr="00A60056">
        <w:rPr>
          <w:rFonts w:ascii="Open Sans" w:hAnsi="Open Sans" w:cs="Open Sans"/>
        </w:rPr>
        <w:t>Корсаковский</w:t>
      </w:r>
      <w:proofErr w:type="spellEnd"/>
      <w:r w:rsidRPr="00A60056">
        <w:rPr>
          <w:rFonts w:ascii="Open Sans" w:hAnsi="Open Sans" w:cs="Open Sans"/>
        </w:rPr>
        <w:t xml:space="preserve"> синдром.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lastRenderedPageBreak/>
        <w:t xml:space="preserve">7. Патология восприятия. Клиническая и психологическая феноменология и психологические механизмы нарушения восприятия.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8. Нарушения мышления: клиническая и психологическая феноменология. Психологические механизмы расстройств мышления.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9. Нарушения умственной работоспособности. Понятие умственной работоспособности в психологии труда и патопсихологии.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10. Метод беседы в консультировании и психотерапии. Основные типы беседы. Беседа в ходе тестового обследования. Клиническая беседа (</w:t>
      </w:r>
      <w:proofErr w:type="spellStart"/>
      <w:r w:rsidRPr="00A60056">
        <w:rPr>
          <w:rFonts w:ascii="Open Sans" w:hAnsi="Open Sans" w:cs="Open Sans"/>
        </w:rPr>
        <w:t>П.Жане</w:t>
      </w:r>
      <w:proofErr w:type="spellEnd"/>
      <w:r w:rsidRPr="00A60056">
        <w:rPr>
          <w:rFonts w:ascii="Open Sans" w:hAnsi="Open Sans" w:cs="Open Sans"/>
        </w:rPr>
        <w:t xml:space="preserve">, </w:t>
      </w:r>
      <w:proofErr w:type="spellStart"/>
      <w:r w:rsidRPr="00A60056">
        <w:rPr>
          <w:rFonts w:ascii="Open Sans" w:hAnsi="Open Sans" w:cs="Open Sans"/>
        </w:rPr>
        <w:t>З.Фрейд</w:t>
      </w:r>
      <w:proofErr w:type="spellEnd"/>
      <w:r w:rsidRPr="00A60056">
        <w:rPr>
          <w:rFonts w:ascii="Open Sans" w:hAnsi="Open Sans" w:cs="Open Sans"/>
        </w:rPr>
        <w:t xml:space="preserve">, </w:t>
      </w:r>
      <w:proofErr w:type="spellStart"/>
      <w:r w:rsidRPr="00A60056">
        <w:rPr>
          <w:rFonts w:ascii="Open Sans" w:hAnsi="Open Sans" w:cs="Open Sans"/>
        </w:rPr>
        <w:t>Ж.Пиаже</w:t>
      </w:r>
      <w:proofErr w:type="spellEnd"/>
      <w:r w:rsidRPr="00A60056">
        <w:rPr>
          <w:rFonts w:ascii="Open Sans" w:hAnsi="Open Sans" w:cs="Open Sans"/>
        </w:rPr>
        <w:t xml:space="preserve">, Б.В. Зейгарник). </w:t>
      </w:r>
      <w:proofErr w:type="spellStart"/>
      <w:r w:rsidRPr="00A60056">
        <w:rPr>
          <w:rFonts w:ascii="Open Sans" w:hAnsi="Open Sans" w:cs="Open Sans"/>
        </w:rPr>
        <w:t>Индирективная</w:t>
      </w:r>
      <w:proofErr w:type="spellEnd"/>
      <w:r w:rsidRPr="00A60056">
        <w:rPr>
          <w:rFonts w:ascii="Open Sans" w:hAnsi="Open Sans" w:cs="Open Sans"/>
        </w:rPr>
        <w:t xml:space="preserve"> беседа (по </w:t>
      </w:r>
      <w:proofErr w:type="spellStart"/>
      <w:r w:rsidRPr="00A60056">
        <w:rPr>
          <w:rFonts w:ascii="Open Sans" w:hAnsi="Open Sans" w:cs="Open Sans"/>
        </w:rPr>
        <w:t>К.Роджерсу</w:t>
      </w:r>
      <w:proofErr w:type="spellEnd"/>
      <w:r w:rsidRPr="00A60056">
        <w:rPr>
          <w:rFonts w:ascii="Open Sans" w:hAnsi="Open Sans" w:cs="Open Sans"/>
        </w:rPr>
        <w:t xml:space="preserve">). Диалогический подход в консультировании (идеи </w:t>
      </w:r>
      <w:proofErr w:type="spellStart"/>
      <w:r w:rsidRPr="00A60056">
        <w:rPr>
          <w:rFonts w:ascii="Open Sans" w:hAnsi="Open Sans" w:cs="Open Sans"/>
        </w:rPr>
        <w:t>М.М.Бахтина</w:t>
      </w:r>
      <w:proofErr w:type="spellEnd"/>
      <w:r w:rsidRPr="00A60056">
        <w:rPr>
          <w:rFonts w:ascii="Open Sans" w:hAnsi="Open Sans" w:cs="Open Sans"/>
        </w:rPr>
        <w:t xml:space="preserve"> в контексте диалогического консультирования).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11.  Нарушения внимания при локальных поражениях мозга. Два типа нарушений внимания в нейропсихологии: модально-специфические и модально-неспецифические.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12. «Нейропсихологический симптом", "нейропсихологический синдром", "нейропсихологический фактор", "локализация" как основные понятия в синдромном анализе нарушений ВПФ и их соотношение.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13. Проблемы эмоционального развития ребенка. Патологические привычки. Нарушение сна. Плач. Упрямство. Проблемы формирования личности. Страхи. Тревожность. </w:t>
      </w:r>
      <w:proofErr w:type="spellStart"/>
      <w:r w:rsidRPr="00A60056">
        <w:rPr>
          <w:rFonts w:ascii="Open Sans" w:hAnsi="Open Sans" w:cs="Open Sans"/>
        </w:rPr>
        <w:t>Энурез</w:t>
      </w:r>
      <w:proofErr w:type="spellEnd"/>
      <w:r w:rsidRPr="00A60056">
        <w:rPr>
          <w:rFonts w:ascii="Open Sans" w:hAnsi="Open Sans" w:cs="Open Sans"/>
        </w:rPr>
        <w:t xml:space="preserve">. </w:t>
      </w:r>
      <w:proofErr w:type="spellStart"/>
      <w:r w:rsidRPr="00A60056">
        <w:rPr>
          <w:rFonts w:ascii="Open Sans" w:hAnsi="Open Sans" w:cs="Open Sans"/>
        </w:rPr>
        <w:t>Энкопрез</w:t>
      </w:r>
      <w:proofErr w:type="spellEnd"/>
      <w:r w:rsidRPr="00A60056">
        <w:rPr>
          <w:rFonts w:ascii="Open Sans" w:hAnsi="Open Sans" w:cs="Open Sans"/>
        </w:rPr>
        <w:t xml:space="preserve">. Тики. Заикание.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14. Задачи (практические, клинические, общепсихологические) нейропсихологического исследования локальных поражений головного мозга и восстановления ВПФ.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15.  Проблема локализации ВПФ. История изучения локализации высших психических функций: узкий </w:t>
      </w:r>
      <w:proofErr w:type="spellStart"/>
      <w:r w:rsidRPr="00A60056">
        <w:rPr>
          <w:rFonts w:ascii="Open Sans" w:hAnsi="Open Sans" w:cs="Open Sans"/>
        </w:rPr>
        <w:t>локализационизм</w:t>
      </w:r>
      <w:proofErr w:type="spellEnd"/>
      <w:r w:rsidRPr="00A60056">
        <w:rPr>
          <w:rFonts w:ascii="Open Sans" w:hAnsi="Open Sans" w:cs="Open Sans"/>
        </w:rPr>
        <w:t xml:space="preserve">, </w:t>
      </w:r>
      <w:proofErr w:type="spellStart"/>
      <w:r w:rsidRPr="00A60056">
        <w:rPr>
          <w:rFonts w:ascii="Open Sans" w:hAnsi="Open Sans" w:cs="Open Sans"/>
        </w:rPr>
        <w:t>антилокализационизм</w:t>
      </w:r>
      <w:proofErr w:type="spellEnd"/>
      <w:r w:rsidRPr="00A60056">
        <w:rPr>
          <w:rFonts w:ascii="Open Sans" w:hAnsi="Open Sans" w:cs="Open Sans"/>
        </w:rPr>
        <w:t>, эклектическая концепция, теория системной динамической локализации высших психических функций.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16. Нейропсихологические синдромы нарушений памяти при локальных поражениях мозга. Виды амнезий.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17. Синдромный анализ нарушений высших психических функций.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Сенсорные и гностические нарушения работы кожно-кинестетической системы. Тактильные агнозии.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18.Сенсорные и гностические нарушения работы слуховой системы. Слуховые агнозии.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Сенсорные и гностические нарушения работы зрительной системы. Зрительные агнозии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Нарушение произвольных движений и действий. Проблема </w:t>
      </w:r>
      <w:proofErr w:type="spellStart"/>
      <w:r w:rsidRPr="00A60056">
        <w:rPr>
          <w:rFonts w:ascii="Open Sans" w:hAnsi="Open Sans" w:cs="Open Sans"/>
        </w:rPr>
        <w:t>апраксий</w:t>
      </w:r>
      <w:proofErr w:type="spellEnd"/>
      <w:r w:rsidRPr="00A60056">
        <w:rPr>
          <w:rFonts w:ascii="Open Sans" w:hAnsi="Open Sans" w:cs="Open Sans"/>
        </w:rPr>
        <w:t>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19. Нарушения произвольной регуляции высших психических функций и поведения в целом.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20. Нарушения речи при локальных поражениях мозга. Классификация афазий.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21. Нарушения мышления при локальных поражениях мозга. Основные нейропсихологические синдромы нарушений мышления.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22. Нейропсихологические синдромы поражения задних отделов коры больших полушарий.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23. Нейропсихологические синдромы поражения передних отделов коры больших полушарий.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lastRenderedPageBreak/>
        <w:t xml:space="preserve">24. Пути восстановления ВПФ после локальных поражений головного мозга.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25. Значение теории планомерно-поэтапного формирования умственных действий в восстановительном обучении больных после локальных поражений головного мозга.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26. Психолого-клинический анализ возникновения и развития наркомании. Психологические аспекты профилактики ранней наркомании.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27. Родительское воспитание и психическое развитие ребенка. Семья как источник психической </w:t>
      </w:r>
      <w:proofErr w:type="spellStart"/>
      <w:r w:rsidRPr="00A60056">
        <w:rPr>
          <w:rFonts w:ascii="Open Sans" w:hAnsi="Open Sans" w:cs="Open Sans"/>
        </w:rPr>
        <w:t>травматизации</w:t>
      </w:r>
      <w:proofErr w:type="spellEnd"/>
      <w:r w:rsidRPr="00A60056">
        <w:rPr>
          <w:rFonts w:ascii="Open Sans" w:hAnsi="Open Sans" w:cs="Open Sans"/>
        </w:rPr>
        <w:t xml:space="preserve"> личности. Типы нарушений функционирования семьи.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28. Теоретические основы, принципы и задачи возрастно-психологического, семейного, клинического консультирования. Этические нормы работы психолога-консультанта.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29. Типология причин обращения в психологическую консультацию на разных этапах жизненного развития.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30. Определение и разграничение неврозов. Клиника неврозов: неврастения, невроз навязчивых состояний, истерия, невроз страха, ипохондрический невроз, депрессивный невроз.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31. Классические методы психологического обследования: опрос, тесты, проективные методики исследования личности и др.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32. Краткая история психологического консультирования, психотерапии и психологической коррекции. Диагностика, психотерапия и психокоррекция как составляющие психологического консультирования. Единство диагностики и коррекции.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33. Образы подопечных, особенности их эмоционального состояния, установки на консультацию, мотивы и мотивировки обращения консультацию. Этапы консультирования. Проблема установления и разные сценарии установления контакта. Особенности первичного консультирования.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34. Проблема периодизации психического развития в контексте психологического консультирования. Психология развития как основа возрастно-психологического консультирования.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35. Аномалии эмоционально-личностной сферы. Нарушения «Эго» в структуре личности.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36. Особенности психического развития детей больных олигофренией, детей, перенесших травмы головного мозга, страдающих шизофренией, эпилепсией и т. д.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37. Пути восстановления ВПФ после локальных поражений головного мозга.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38. Личность пациента. Представление о личностной предрасположенности и факторе риска различных соматических заболеваний.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39. Теоретические подходы к квалификации детско-родительских отношений (К. Юнг, Э. Эриксон, А. Фрейд, М. </w:t>
      </w:r>
      <w:proofErr w:type="spellStart"/>
      <w:r w:rsidRPr="00A60056">
        <w:rPr>
          <w:rFonts w:ascii="Open Sans" w:hAnsi="Open Sans" w:cs="Open Sans"/>
        </w:rPr>
        <w:t>Кляйн</w:t>
      </w:r>
      <w:proofErr w:type="spellEnd"/>
      <w:r w:rsidRPr="00A60056">
        <w:rPr>
          <w:rFonts w:ascii="Open Sans" w:hAnsi="Open Sans" w:cs="Open Sans"/>
        </w:rPr>
        <w:t xml:space="preserve">, К. </w:t>
      </w:r>
      <w:proofErr w:type="spellStart"/>
      <w:r w:rsidRPr="00A60056">
        <w:rPr>
          <w:rFonts w:ascii="Open Sans" w:hAnsi="Open Sans" w:cs="Open Sans"/>
        </w:rPr>
        <w:t>Хорни</w:t>
      </w:r>
      <w:proofErr w:type="spellEnd"/>
      <w:r w:rsidRPr="00A60056">
        <w:rPr>
          <w:rFonts w:ascii="Open Sans" w:hAnsi="Open Sans" w:cs="Open Sans"/>
        </w:rPr>
        <w:t xml:space="preserve">, Ф. </w:t>
      </w:r>
      <w:proofErr w:type="spellStart"/>
      <w:r w:rsidRPr="00A60056">
        <w:rPr>
          <w:rFonts w:ascii="Open Sans" w:hAnsi="Open Sans" w:cs="Open Sans"/>
        </w:rPr>
        <w:t>Дальто</w:t>
      </w:r>
      <w:proofErr w:type="spellEnd"/>
      <w:r w:rsidRPr="00A60056">
        <w:rPr>
          <w:rFonts w:ascii="Open Sans" w:hAnsi="Open Sans" w:cs="Open Sans"/>
        </w:rPr>
        <w:t xml:space="preserve"> и др.)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40. Понятие «организм» и «тело»; психологическая специфика телесности человека. Основы культурно-исторического подхода к пониманию человеческой телесности.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41.  Болезнь и </w:t>
      </w:r>
      <w:proofErr w:type="spellStart"/>
      <w:r w:rsidRPr="00A60056">
        <w:rPr>
          <w:rFonts w:ascii="Open Sans" w:hAnsi="Open Sans" w:cs="Open Sans"/>
        </w:rPr>
        <w:t>психопатогенез</w:t>
      </w:r>
      <w:proofErr w:type="spellEnd"/>
      <w:r w:rsidRPr="00A60056">
        <w:rPr>
          <w:rFonts w:ascii="Open Sans" w:hAnsi="Open Sans" w:cs="Open Sans"/>
        </w:rPr>
        <w:t xml:space="preserve">. Развитие отношения к болезни в онтогенезе. Понятие болезни. Болезнь и ее психологические проявления.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42. Основные принципы психодиагностики и реабилитации больных с психосоматическими заболеваниями.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lastRenderedPageBreak/>
        <w:t xml:space="preserve">43. Влияние соматического заболевания на психику человека. Основные принципы психологического анализа изменения психики у больных хроническими соматическими заболеваниями.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44. Групповые методы психотерапии.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45. Пре-пери-постнатальное развитие и проблемы детской невротизации. Привязанность детей к родителям и проблема материнской депривации.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46. Нарушения речи. Феноменология нарушений речи.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47. Нозологическая симптоматика аномального развития.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48. Характеристика типичных патопсихологических синдромов у больных разными формами психических заболеваний (шизофрения, эпилепсия, травмы, инфекции мозга, старческие заболевания, атрофические процессы).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49. Консультирование по проблемам развития детей и подростков. 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50. Медицинская деонтология. Проблемы </w:t>
      </w:r>
      <w:proofErr w:type="spellStart"/>
      <w:r w:rsidRPr="00A60056">
        <w:rPr>
          <w:rFonts w:ascii="Open Sans" w:hAnsi="Open Sans" w:cs="Open Sans"/>
        </w:rPr>
        <w:t>ятропатогении</w:t>
      </w:r>
      <w:proofErr w:type="spellEnd"/>
      <w:r w:rsidRPr="00A60056">
        <w:rPr>
          <w:rFonts w:ascii="Open Sans" w:hAnsi="Open Sans" w:cs="Open Sans"/>
        </w:rPr>
        <w:t xml:space="preserve">. Виды </w:t>
      </w:r>
      <w:proofErr w:type="spellStart"/>
      <w:r w:rsidRPr="00A60056">
        <w:rPr>
          <w:rFonts w:ascii="Open Sans" w:hAnsi="Open Sans" w:cs="Open Sans"/>
        </w:rPr>
        <w:t>ятропатогении</w:t>
      </w:r>
      <w:proofErr w:type="spellEnd"/>
      <w:r w:rsidRPr="00A60056">
        <w:rPr>
          <w:rFonts w:ascii="Open Sans" w:hAnsi="Open Sans" w:cs="Open Sans"/>
        </w:rPr>
        <w:t>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51. Психологический анализ беременности как особого этапа в развитии женщины: теоретический аспект. Психологическое сопровождение беременности.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52. Психологическая диагностика умственного развития детей и взрослых.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53. Проблема раннего детского аутизма; психогенный аутизм и особенности развития детей (особенности общения, развития речи, ведущих видов деятельности и т.д.).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54. Феноменология психического патогенеза. Роль психического фактора в происхождении заболеваний. Фобии сердечных, дыхательных, желудочных, выделительных функций, фобии нарушений мочеполового тракта. </w:t>
      </w:r>
      <w:proofErr w:type="spellStart"/>
      <w:r w:rsidRPr="00A60056">
        <w:rPr>
          <w:rFonts w:ascii="Open Sans" w:hAnsi="Open Sans" w:cs="Open Sans"/>
        </w:rPr>
        <w:t>Психосексуальные</w:t>
      </w:r>
      <w:proofErr w:type="spellEnd"/>
      <w:r w:rsidRPr="00A60056">
        <w:rPr>
          <w:rFonts w:ascii="Open Sans" w:hAnsi="Open Sans" w:cs="Open Sans"/>
        </w:rPr>
        <w:t xml:space="preserve"> расстройства.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55. Проблемы умственной отсталости в контексте психологического консультирования (личностное, речевое, умственное развитие детей с олигофренией).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56. Психосоматические феномены, их поведенческие характеристики. Психосоматические расстройства в структуре различных заболеваний. Первичные и вторичные психосоматические симптомы.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57. Психологические принципы диагностики, терапии и коррекции аномального развития.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58.Общие рекомендации к психологическому обследованию. Тестовое и клиническое обследование в возрастно-психологическом, семейном и клиническом консультировании.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>59. Личностные и поведенческие расстройства у детей и подростков (</w:t>
      </w:r>
      <w:proofErr w:type="spellStart"/>
      <w:r w:rsidRPr="00A60056">
        <w:rPr>
          <w:rFonts w:ascii="Open Sans" w:hAnsi="Open Sans" w:cs="Open Sans"/>
        </w:rPr>
        <w:t>девиантность</w:t>
      </w:r>
      <w:proofErr w:type="spellEnd"/>
      <w:r w:rsidRPr="00A60056">
        <w:rPr>
          <w:rFonts w:ascii="Open Sans" w:hAnsi="Open Sans" w:cs="Open Sans"/>
        </w:rPr>
        <w:t>, бродяжничество, агрессия и т.д.) как проблема возрастно-психологического консультирования.</w:t>
      </w:r>
    </w:p>
    <w:p w:rsidR="00A05506" w:rsidRPr="00A60056" w:rsidRDefault="00A05506" w:rsidP="00A05506">
      <w:pPr>
        <w:rPr>
          <w:rFonts w:ascii="Open Sans" w:hAnsi="Open Sans" w:cs="Open Sans"/>
        </w:rPr>
      </w:pPr>
      <w:r w:rsidRPr="00A60056">
        <w:rPr>
          <w:rFonts w:ascii="Open Sans" w:hAnsi="Open Sans" w:cs="Open Sans"/>
        </w:rPr>
        <w:t xml:space="preserve">60. Основные зарубежные подходы к психологическому консультированию и психотерапии (психоаналитическое, </w:t>
      </w:r>
      <w:proofErr w:type="spellStart"/>
      <w:r w:rsidRPr="00A60056">
        <w:rPr>
          <w:rFonts w:ascii="Open Sans" w:hAnsi="Open Sans" w:cs="Open Sans"/>
        </w:rPr>
        <w:t>адлерианское</w:t>
      </w:r>
      <w:proofErr w:type="spellEnd"/>
      <w:r w:rsidRPr="00A60056">
        <w:rPr>
          <w:rFonts w:ascii="Open Sans" w:hAnsi="Open Sans" w:cs="Open Sans"/>
        </w:rPr>
        <w:t xml:space="preserve">, </w:t>
      </w:r>
      <w:proofErr w:type="spellStart"/>
      <w:r w:rsidRPr="00A60056">
        <w:rPr>
          <w:rFonts w:ascii="Open Sans" w:hAnsi="Open Sans" w:cs="Open Sans"/>
        </w:rPr>
        <w:t>бихевиориальное</w:t>
      </w:r>
      <w:proofErr w:type="spellEnd"/>
      <w:r w:rsidRPr="00A60056">
        <w:rPr>
          <w:rFonts w:ascii="Open Sans" w:hAnsi="Open Sans" w:cs="Open Sans"/>
        </w:rPr>
        <w:t xml:space="preserve">, гуманистическое и др.). </w:t>
      </w:r>
    </w:p>
    <w:p w:rsidR="00461EA7" w:rsidRPr="00AC3570" w:rsidRDefault="00461EA7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2.</w:t>
      </w:r>
      <w:r w:rsidR="009F6AAF" w:rsidRPr="00AC3570">
        <w:rPr>
          <w:rFonts w:ascii="Open Sans" w:hAnsi="Open Sans" w:cs="Open Sans"/>
          <w:b/>
        </w:rPr>
        <w:t>2</w:t>
      </w:r>
      <w:r w:rsidRPr="00AC3570">
        <w:rPr>
          <w:rFonts w:ascii="Open Sans" w:hAnsi="Open Sans" w:cs="Open Sans"/>
          <w:b/>
        </w:rPr>
        <w:t xml:space="preserve"> Рекомендации </w:t>
      </w:r>
      <w:r w:rsidR="00775A1E" w:rsidRPr="00AC3570">
        <w:rPr>
          <w:rFonts w:ascii="Open Sans" w:hAnsi="Open Sans" w:cs="Open Sans"/>
          <w:b/>
        </w:rPr>
        <w:t xml:space="preserve">обучающимся </w:t>
      </w:r>
      <w:r w:rsidRPr="00AC3570">
        <w:rPr>
          <w:rFonts w:ascii="Open Sans" w:hAnsi="Open Sans" w:cs="Open Sans"/>
          <w:b/>
        </w:rPr>
        <w:t>по подготовке к государственному экзамену</w:t>
      </w:r>
    </w:p>
    <w:p w:rsidR="000179FE" w:rsidRPr="00AC3570" w:rsidRDefault="009F6AAF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0179FE" w:rsidRPr="00AC3570">
        <w:rPr>
          <w:rFonts w:ascii="Open Sans" w:hAnsi="Open Sans" w:cs="Open Sans"/>
        </w:rPr>
        <w:t>.</w:t>
      </w:r>
      <w:r w:rsidR="00461EA7" w:rsidRPr="00AC3570">
        <w:rPr>
          <w:rFonts w:ascii="Open Sans" w:hAnsi="Open Sans" w:cs="Open Sans"/>
        </w:rPr>
        <w:t>1</w:t>
      </w:r>
      <w:r w:rsidR="000179FE" w:rsidRPr="00AC3570">
        <w:rPr>
          <w:rFonts w:ascii="Open Sans" w:hAnsi="Open Sans" w:cs="Open Sans"/>
        </w:rPr>
        <w:t xml:space="preserve"> </w:t>
      </w:r>
      <w:r w:rsidR="00461EA7" w:rsidRPr="00AC3570">
        <w:rPr>
          <w:rFonts w:ascii="Open Sans" w:hAnsi="Open Sans" w:cs="Open Sans"/>
        </w:rPr>
        <w:t>Перечень вопросов, выносимых на</w:t>
      </w:r>
      <w:r w:rsidR="000179FE" w:rsidRPr="00AC3570">
        <w:rPr>
          <w:rFonts w:ascii="Open Sans" w:hAnsi="Open Sans" w:cs="Open Sans"/>
        </w:rPr>
        <w:t xml:space="preserve"> государственн</w:t>
      </w:r>
      <w:r w:rsidR="00461EA7" w:rsidRPr="00AC3570">
        <w:rPr>
          <w:rFonts w:ascii="Open Sans" w:hAnsi="Open Sans" w:cs="Open Sans"/>
        </w:rPr>
        <w:t>ый экзамен</w:t>
      </w:r>
      <w:r w:rsidR="000179FE" w:rsidRPr="00AC3570">
        <w:rPr>
          <w:rFonts w:ascii="Open Sans" w:hAnsi="Open Sans" w:cs="Open Sans"/>
        </w:rPr>
        <w:t xml:space="preserve"> устанавливает выпускающая кафедра. В случае, если государственный экзамен является </w:t>
      </w:r>
      <w:r w:rsidR="000179FE" w:rsidRPr="00AC3570">
        <w:rPr>
          <w:rFonts w:ascii="Open Sans" w:hAnsi="Open Sans" w:cs="Open Sans"/>
        </w:rPr>
        <w:lastRenderedPageBreak/>
        <w:t>междисциплинарным, указываются все учебные дисциплины, основные вопросы которых включены в его состав.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</w:t>
      </w:r>
      <w:r w:rsidR="009F6AAF" w:rsidRPr="00AC3570">
        <w:rPr>
          <w:rFonts w:ascii="Open Sans" w:hAnsi="Open Sans" w:cs="Open Sans"/>
        </w:rPr>
        <w:t>.2</w:t>
      </w:r>
      <w:r w:rsidR="00461EA7" w:rsidRPr="00AC3570">
        <w:rPr>
          <w:rFonts w:ascii="Open Sans" w:hAnsi="Open Sans" w:cs="Open Sans"/>
        </w:rPr>
        <w:t>.2</w:t>
      </w:r>
      <w:r w:rsidRPr="00AC3570">
        <w:rPr>
          <w:rFonts w:ascii="Open Sans" w:hAnsi="Open Sans" w:cs="Open Sans"/>
        </w:rPr>
        <w:t xml:space="preserve"> Приказом ректора университета утверждается государственная экзаменационная комиссия</w:t>
      </w:r>
      <w:r w:rsidR="008D0FCC" w:rsidRPr="00AC3570">
        <w:rPr>
          <w:rFonts w:ascii="Open Sans" w:hAnsi="Open Sans" w:cs="Open Sans"/>
        </w:rPr>
        <w:t xml:space="preserve"> (далее – ГЭК)</w:t>
      </w:r>
      <w:r w:rsidRPr="00AC3570">
        <w:rPr>
          <w:rFonts w:ascii="Open Sans" w:hAnsi="Open Sans" w:cs="Open Sans"/>
        </w:rPr>
        <w:t xml:space="preserve">, состав которой доводится до сведения студентов.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461EA7" w:rsidRPr="00AC3570">
        <w:rPr>
          <w:rFonts w:ascii="Open Sans" w:hAnsi="Open Sans" w:cs="Open Sans"/>
        </w:rPr>
        <w:t>.3</w:t>
      </w:r>
      <w:r w:rsidR="000179FE" w:rsidRPr="00AC3570">
        <w:rPr>
          <w:rFonts w:ascii="Open Sans" w:hAnsi="Open Sans" w:cs="Open Sans"/>
        </w:rPr>
        <w:t xml:space="preserve"> Допуск каждого студента к государственным экзаменам осуществляется приказом проректора по учебно-методической работе.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461EA7" w:rsidRPr="00AC3570">
        <w:rPr>
          <w:rFonts w:ascii="Open Sans" w:hAnsi="Open Sans" w:cs="Open Sans"/>
        </w:rPr>
        <w:t>.4</w:t>
      </w:r>
      <w:r w:rsidR="000179FE" w:rsidRPr="00AC3570">
        <w:rPr>
          <w:rFonts w:ascii="Open Sans" w:hAnsi="Open Sans" w:cs="Open Sans"/>
        </w:rPr>
        <w:t xml:space="preserve"> В соответствии с программой государственных экзаменов проводятся консультации.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.5</w:t>
      </w:r>
      <w:r w:rsidR="000179FE" w:rsidRPr="00AC3570">
        <w:rPr>
          <w:rFonts w:ascii="Open Sans" w:hAnsi="Open Sans" w:cs="Open Sans"/>
        </w:rPr>
        <w:t xml:space="preserve"> Сроки проведения экзаменов и консультаций отражаются в расписании.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.6</w:t>
      </w:r>
      <w:r w:rsidR="000179FE" w:rsidRPr="00AC3570">
        <w:rPr>
          <w:rFonts w:ascii="Open Sans" w:hAnsi="Open Sans" w:cs="Open Sans"/>
        </w:rPr>
        <w:t xml:space="preserve"> Экзаменационные билеты оформляются в соответствии с приложением, подписываются заведующим кафедрой и директором института, принимаются ученым советом института и утверждаются проректором по учебно-методической работе.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.7</w:t>
      </w:r>
      <w:r w:rsidR="000179FE" w:rsidRPr="00AC3570">
        <w:rPr>
          <w:rFonts w:ascii="Open Sans" w:hAnsi="Open Sans" w:cs="Open Sans"/>
        </w:rPr>
        <w:t xml:space="preserve"> Эк</w:t>
      </w:r>
      <w:r w:rsidR="00B666F5" w:rsidRPr="00AC3570">
        <w:rPr>
          <w:rFonts w:ascii="Open Sans" w:hAnsi="Open Sans" w:cs="Open Sans"/>
        </w:rPr>
        <w:t xml:space="preserve">заменационный билет состоит из </w:t>
      </w:r>
      <w:r w:rsidR="000179FE" w:rsidRPr="00AC3570">
        <w:rPr>
          <w:rFonts w:ascii="Open Sans" w:hAnsi="Open Sans" w:cs="Open Sans"/>
        </w:rPr>
        <w:t>теорети</w:t>
      </w:r>
      <w:r w:rsidR="00B666F5" w:rsidRPr="00AC3570">
        <w:rPr>
          <w:rFonts w:ascii="Open Sans" w:hAnsi="Open Sans" w:cs="Open Sans"/>
        </w:rPr>
        <w:t xml:space="preserve">ческих и практических </w:t>
      </w:r>
      <w:r w:rsidR="00775A1E" w:rsidRPr="00AC3570">
        <w:rPr>
          <w:rFonts w:ascii="Open Sans" w:hAnsi="Open Sans" w:cs="Open Sans"/>
        </w:rPr>
        <w:t>вопросов.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.8</w:t>
      </w:r>
      <w:r w:rsidR="000179FE" w:rsidRPr="00AC3570">
        <w:rPr>
          <w:rFonts w:ascii="Open Sans" w:hAnsi="Open Sans" w:cs="Open Sans"/>
        </w:rPr>
        <w:t xml:space="preserve"> При подготовке к ответу в устной форме студенты делают необходимые записи по каждому вопросу на выданных секретарем </w:t>
      </w:r>
      <w:r w:rsidR="008D0FCC" w:rsidRPr="00AC3570">
        <w:rPr>
          <w:rFonts w:ascii="Open Sans" w:hAnsi="Open Sans" w:cs="Open Sans"/>
        </w:rPr>
        <w:t xml:space="preserve">ГЭК </w:t>
      </w:r>
      <w:r w:rsidR="000179FE" w:rsidRPr="00AC3570">
        <w:rPr>
          <w:rFonts w:ascii="Open Sans" w:hAnsi="Open Sans" w:cs="Open Sans"/>
        </w:rPr>
        <w:t>листах бумаги со штампом института. На подготовку к ответу первом</w:t>
      </w:r>
      <w:r w:rsidR="00775A1E" w:rsidRPr="00AC3570">
        <w:rPr>
          <w:rFonts w:ascii="Open Sans" w:hAnsi="Open Sans" w:cs="Open Sans"/>
        </w:rPr>
        <w:t>у студенту предоставляется не более 60</w:t>
      </w:r>
      <w:r w:rsidR="000179FE" w:rsidRPr="00AC3570">
        <w:rPr>
          <w:rFonts w:ascii="Open Sans" w:hAnsi="Open Sans" w:cs="Open Sans"/>
        </w:rPr>
        <w:t xml:space="preserve"> минут, остальные студенты отвечают в порядке очередности.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.9</w:t>
      </w:r>
      <w:r w:rsidR="000179FE" w:rsidRPr="00AC3570">
        <w:rPr>
          <w:rFonts w:ascii="Open Sans" w:hAnsi="Open Sans" w:cs="Open Sans"/>
        </w:rPr>
        <w:t xml:space="preserve"> При необходимости студенту после ответа на теоретический вопрос билета задаются дополнительные вопросы.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.10</w:t>
      </w:r>
      <w:r w:rsidR="000179FE" w:rsidRPr="00AC3570">
        <w:rPr>
          <w:rFonts w:ascii="Open Sans" w:hAnsi="Open Sans" w:cs="Open Sans"/>
        </w:rPr>
        <w:t xml:space="preserve"> После завершения ответа члены</w:t>
      </w:r>
      <w:r w:rsidR="008D0FCC" w:rsidRPr="00AC3570">
        <w:rPr>
          <w:rFonts w:ascii="Open Sans" w:hAnsi="Open Sans" w:cs="Open Sans"/>
        </w:rPr>
        <w:t xml:space="preserve"> ГЭК</w:t>
      </w:r>
      <w:r w:rsidR="000179FE" w:rsidRPr="00AC3570">
        <w:rPr>
          <w:rFonts w:ascii="Open Sans" w:hAnsi="Open Sans" w:cs="Open Sans"/>
        </w:rPr>
        <w:t xml:space="preserve">, с разрешения ее председателя, могут задавать студенту дополнительные вопросы, не выходящие за пределы программы государственного экзамена. На ответ студента по </w:t>
      </w:r>
      <w:r w:rsidR="008D0FCC" w:rsidRPr="00AC3570">
        <w:rPr>
          <w:rFonts w:ascii="Open Sans" w:hAnsi="Open Sans" w:cs="Open Sans"/>
        </w:rPr>
        <w:t>билету и вопросы членов ГЭК</w:t>
      </w:r>
      <w:r w:rsidR="000179FE" w:rsidRPr="00AC3570">
        <w:rPr>
          <w:rFonts w:ascii="Open Sans" w:hAnsi="Open Sans" w:cs="Open Sans"/>
        </w:rPr>
        <w:t xml:space="preserve"> отводится не более 30 минут.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0179FE" w:rsidRPr="00AC3570">
        <w:rPr>
          <w:rFonts w:ascii="Open Sans" w:hAnsi="Open Sans" w:cs="Open Sans"/>
        </w:rPr>
        <w:t>.11. По завершении государственного э</w:t>
      </w:r>
      <w:r w:rsidR="008D0FCC" w:rsidRPr="00AC3570">
        <w:rPr>
          <w:rFonts w:ascii="Open Sans" w:hAnsi="Open Sans" w:cs="Open Sans"/>
        </w:rPr>
        <w:t>кзамена ГЭК</w:t>
      </w:r>
      <w:r w:rsidR="000179FE" w:rsidRPr="00AC3570">
        <w:rPr>
          <w:rFonts w:ascii="Open Sans" w:hAnsi="Open Sans" w:cs="Open Sans"/>
        </w:rPr>
        <w:t xml:space="preserve"> на закрытом заседании обсуждает характер ответов каждого студента и выставляет каждому студенту согласованную итоговую оценку.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0179FE" w:rsidRPr="00AC3570">
        <w:rPr>
          <w:rFonts w:ascii="Open Sans" w:hAnsi="Open Sans" w:cs="Open Sans"/>
        </w:rPr>
        <w:t xml:space="preserve">.12. Итоговая оценка по </w:t>
      </w:r>
      <w:r w:rsidR="0068658F" w:rsidRPr="00AC3570">
        <w:rPr>
          <w:rFonts w:ascii="Open Sans" w:hAnsi="Open Sans" w:cs="Open Sans"/>
        </w:rPr>
        <w:t xml:space="preserve">устному </w:t>
      </w:r>
      <w:r w:rsidR="000179FE" w:rsidRPr="00AC3570">
        <w:rPr>
          <w:rFonts w:ascii="Open Sans" w:hAnsi="Open Sans" w:cs="Open Sans"/>
        </w:rPr>
        <w:t>экзамену сообщается студенту в день сдачи экзамена</w:t>
      </w:r>
      <w:r w:rsidR="0068658F" w:rsidRPr="00AC3570">
        <w:rPr>
          <w:rFonts w:ascii="Open Sans" w:hAnsi="Open Sans" w:cs="Open Sans"/>
        </w:rPr>
        <w:t xml:space="preserve"> (по письменному экзамену – на следующий день после сдачи экзамена)</w:t>
      </w:r>
      <w:r w:rsidR="000179FE" w:rsidRPr="00AC3570">
        <w:rPr>
          <w:rFonts w:ascii="Open Sans" w:hAnsi="Open Sans" w:cs="Open Sans"/>
        </w:rPr>
        <w:t xml:space="preserve">, выставляется в протокол экзамена и зачетную книжку студента. В протоколе экзамена фиксируются номер и вопросы (задания) экзаменационного билета, по которым проводился экзамен. Председатель </w:t>
      </w:r>
      <w:r w:rsidR="0068658F" w:rsidRPr="00AC3570">
        <w:rPr>
          <w:rFonts w:ascii="Open Sans" w:hAnsi="Open Sans" w:cs="Open Sans"/>
        </w:rPr>
        <w:t xml:space="preserve">и секретарь </w:t>
      </w:r>
      <w:r w:rsidR="008D0FCC" w:rsidRPr="00AC3570">
        <w:rPr>
          <w:rFonts w:ascii="Open Sans" w:hAnsi="Open Sans" w:cs="Open Sans"/>
        </w:rPr>
        <w:t>ГЭК</w:t>
      </w:r>
      <w:r w:rsidR="000179FE" w:rsidRPr="00AC3570">
        <w:rPr>
          <w:rFonts w:ascii="Open Sans" w:hAnsi="Open Sans" w:cs="Open Sans"/>
        </w:rPr>
        <w:t xml:space="preserve"> расписываются в протоколе и в зачетной книжке.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0179FE" w:rsidRPr="00AC3570">
        <w:rPr>
          <w:rFonts w:ascii="Open Sans" w:hAnsi="Open Sans" w:cs="Open Sans"/>
        </w:rPr>
        <w:t xml:space="preserve">.13. Протоколы государственного экзамена утверждаются председателем ГЭК, оформляются в специальном журнале, хранятся в учебном отделе в соответствии с номенклатурой дел. По истечении срока хранения протоколы передаются в архив.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0179FE" w:rsidRPr="00AC3570">
        <w:rPr>
          <w:rFonts w:ascii="Open Sans" w:hAnsi="Open Sans" w:cs="Open Sans"/>
        </w:rPr>
        <w:t>.1</w:t>
      </w:r>
      <w:r w:rsidR="00775A1E" w:rsidRPr="00AC3570">
        <w:rPr>
          <w:rFonts w:ascii="Open Sans" w:hAnsi="Open Sans" w:cs="Open Sans"/>
        </w:rPr>
        <w:t>4</w:t>
      </w:r>
      <w:r w:rsidR="000179FE" w:rsidRPr="00AC3570">
        <w:rPr>
          <w:rFonts w:ascii="Open Sans" w:hAnsi="Open Sans" w:cs="Open Sans"/>
        </w:rPr>
        <w:t xml:space="preserve"> Ответ на вопрос билета должен соответствовать основным положениям раздела программы государственного экзамена, предусматривать изложение определений основных понятий.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.15</w:t>
      </w:r>
      <w:r w:rsidR="000179FE" w:rsidRPr="00AC3570">
        <w:rPr>
          <w:rFonts w:ascii="Open Sans" w:hAnsi="Open Sans" w:cs="Open Sans"/>
        </w:rPr>
        <w:t xml:space="preserve"> Порядок и последовательность изложения материала определяется самим студентом.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>2.2</w:t>
      </w:r>
      <w:r w:rsidR="00775A1E" w:rsidRPr="00AC3570">
        <w:rPr>
          <w:rFonts w:ascii="Open Sans" w:hAnsi="Open Sans" w:cs="Open Sans"/>
        </w:rPr>
        <w:t>.16</w:t>
      </w:r>
      <w:r w:rsidR="000179FE" w:rsidRPr="00AC3570">
        <w:rPr>
          <w:rFonts w:ascii="Open Sans" w:hAnsi="Open Sans" w:cs="Open Sans"/>
        </w:rPr>
        <w:t xml:space="preserve"> Студент имеет право расширить объем содержания ответа на вопрос на основании дополнительной литературы при обязательной ссылке на авторство излагаемой теории. </w:t>
      </w:r>
    </w:p>
    <w:p w:rsidR="000179FE" w:rsidRPr="00AC3570" w:rsidRDefault="009F6AAF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.17</w:t>
      </w:r>
      <w:r w:rsidR="000179FE" w:rsidRPr="00AC3570">
        <w:rPr>
          <w:rFonts w:ascii="Open Sans" w:hAnsi="Open Sans" w:cs="Open Sans"/>
        </w:rPr>
        <w:t xml:space="preserve"> Теоретические положения должны подтверждаться примерами из практической деятельности. </w:t>
      </w:r>
    </w:p>
    <w:p w:rsidR="000179FE" w:rsidRPr="00AC3570" w:rsidRDefault="009F6AAF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2.3</w:t>
      </w:r>
      <w:r w:rsidR="00F84E09" w:rsidRPr="00AC3570">
        <w:rPr>
          <w:rFonts w:ascii="Open Sans" w:hAnsi="Open Sans" w:cs="Open Sans"/>
          <w:b/>
        </w:rPr>
        <w:t xml:space="preserve"> </w:t>
      </w:r>
      <w:r w:rsidR="00775A1E" w:rsidRPr="00AC3570">
        <w:rPr>
          <w:rFonts w:ascii="Open Sans" w:hAnsi="Open Sans" w:cs="Open Sans"/>
          <w:b/>
        </w:rPr>
        <w:t>К</w:t>
      </w:r>
      <w:r w:rsidR="000179FE" w:rsidRPr="00AC3570">
        <w:rPr>
          <w:rFonts w:ascii="Open Sans" w:hAnsi="Open Sans" w:cs="Open Sans"/>
          <w:b/>
        </w:rPr>
        <w:t xml:space="preserve">ритерии оценки </w:t>
      </w:r>
      <w:r w:rsidR="00775A1E" w:rsidRPr="00AC3570">
        <w:rPr>
          <w:rFonts w:ascii="Open Sans" w:hAnsi="Open Sans" w:cs="Open Sans"/>
          <w:b/>
        </w:rPr>
        <w:t>результатов сдачи государственных экзаменов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2.3</w:t>
      </w:r>
      <w:r w:rsidR="000179FE" w:rsidRPr="00AC3570">
        <w:rPr>
          <w:rFonts w:ascii="Open Sans" w:hAnsi="Open Sans" w:cs="Open Sans"/>
        </w:rPr>
        <w:t xml:space="preserve">.1. Общие критерии оценки уровня подготовки выпускника по итогам государственного (междисциплинарного) экзамена включают: </w:t>
      </w:r>
    </w:p>
    <w:p w:rsidR="00775A1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2.3</w:t>
      </w:r>
      <w:r w:rsidR="00775A1E" w:rsidRPr="00AC3570">
        <w:rPr>
          <w:rFonts w:ascii="Open Sans" w:hAnsi="Open Sans" w:cs="Open Sans"/>
        </w:rPr>
        <w:t>.1.1</w:t>
      </w:r>
      <w:r w:rsidR="000179FE" w:rsidRPr="00AC3570">
        <w:rPr>
          <w:rFonts w:ascii="Open Sans" w:hAnsi="Open Sans" w:cs="Open Sans"/>
        </w:rPr>
        <w:t xml:space="preserve"> Уровень освоения студентом теоретического и практического материала, предусмотренного учебными программами по дисциплинам </w:t>
      </w:r>
      <w:r w:rsidR="00775A1E" w:rsidRPr="00AC3570">
        <w:rPr>
          <w:rFonts w:ascii="Open Sans" w:hAnsi="Open Sans" w:cs="Open Sans"/>
        </w:rPr>
        <w:t>учебного плана ОПОП ВО.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2.3</w:t>
      </w:r>
      <w:r w:rsidR="00775A1E" w:rsidRPr="00AC3570">
        <w:rPr>
          <w:rFonts w:ascii="Open Sans" w:hAnsi="Open Sans" w:cs="Open Sans"/>
        </w:rPr>
        <w:t>.1.2</w:t>
      </w:r>
      <w:r w:rsidR="000179FE" w:rsidRPr="00AC3570">
        <w:rPr>
          <w:rFonts w:ascii="Open Sans" w:hAnsi="Open Sans" w:cs="Open Sans"/>
        </w:rPr>
        <w:t xml:space="preserve"> Умения студента использовать приобретенные теоретические знания для анализа профессиональных проблем.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2.3</w:t>
      </w:r>
      <w:r w:rsidR="00775A1E" w:rsidRPr="00AC3570">
        <w:rPr>
          <w:rFonts w:ascii="Open Sans" w:hAnsi="Open Sans" w:cs="Open Sans"/>
        </w:rPr>
        <w:t>.1.3</w:t>
      </w:r>
      <w:r w:rsidR="000179FE" w:rsidRPr="00AC3570">
        <w:rPr>
          <w:rFonts w:ascii="Open Sans" w:hAnsi="Open Sans" w:cs="Open Sans"/>
        </w:rPr>
        <w:t xml:space="preserve"> Аргументированность, иллюстративность, четкость, ясность, логичность изложения, профессиональная эрудиция. </w:t>
      </w:r>
    </w:p>
    <w:p w:rsidR="000179FE" w:rsidRPr="00AC3570" w:rsidRDefault="009F6AAF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2.3</w:t>
      </w:r>
      <w:r w:rsidR="00775A1E" w:rsidRPr="00AC3570">
        <w:rPr>
          <w:rFonts w:ascii="Open Sans" w:hAnsi="Open Sans" w:cs="Open Sans"/>
        </w:rPr>
        <w:t>.2</w:t>
      </w:r>
      <w:r w:rsidR="000179FE" w:rsidRPr="00AC3570">
        <w:rPr>
          <w:rFonts w:ascii="Open Sans" w:hAnsi="Open Sans" w:cs="Open Sans"/>
        </w:rPr>
        <w:t xml:space="preserve"> В соответствии с указанными критериями ответ студента оценивается следующим образом: </w:t>
      </w:r>
    </w:p>
    <w:p w:rsidR="000179FE" w:rsidRPr="00AC3570" w:rsidRDefault="000179FE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«Отлично» («5») – студент глубоко и полно владеет содержанием учебного материала и понятийным аппаратом;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выводы; логично, четко и ясно излагает ответы на поставленные вопросы; умеет обосновывать свои суждения по излагаемому вопросу. Ответ носит самостоятельный характер. </w:t>
      </w:r>
    </w:p>
    <w:p w:rsidR="000179FE" w:rsidRPr="00AC3570" w:rsidRDefault="000179FE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«Хорошо» («4») – ответ студента соответствует указанным выше критериям, но в содержании имеют место отдельные неточности (несущественные ошибки) при изложении теоретического и практического материала. Ответ отличается меньшей обстоятельностью, глубиной, обоснованностью и полнотой; однако допущенные ошибки исправляются самим студентом после дополнительных вопросов экзаменатора. </w:t>
      </w:r>
    </w:p>
    <w:p w:rsidR="000179FE" w:rsidRPr="00AC3570" w:rsidRDefault="000179FE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«Удовлетворительно» («3») – студент обнаруживает знание и понимание основных положений учебного материала, но излагает его неполно, непоследовательно, допускает неточности и существенные ошибки в определении понятий, формулировке положений. При аргументации ответа студент не опирается на основные положения исследовательских, концептуальных и нормативных документов; не применяет теоретические знания для объяснения эмпирических фактов и явлений, не обосновывает свои суждения; имеет место нарушение логики изложения. В целом ответ отличается низким уровнем самостоятельности. </w:t>
      </w:r>
    </w:p>
    <w:p w:rsidR="00BB7F04" w:rsidRPr="00AC3570" w:rsidRDefault="000179FE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«Неудовлетворительно» («2») – студент имеет разрозненные, бессистемные знания; не умеет выделять главное и второстепенное. В ответе допускаются ошибки в определении понятий, формулировке теоретических положений, искажающие их смысл. Студент не ориентируется в нормативно-концептуальных, программно-методических, исследовательских материалах, беспорядочно и неуверенно излагает материал; не умеет применять знания для объяснения эмпирических фактов, не устанавливает межпредметные связи. </w:t>
      </w:r>
    </w:p>
    <w:p w:rsidR="00554444" w:rsidRPr="00554444" w:rsidRDefault="00554444" w:rsidP="00554444">
      <w:pPr>
        <w:pStyle w:val="a7"/>
        <w:tabs>
          <w:tab w:val="left" w:pos="0"/>
        </w:tabs>
        <w:ind w:left="720"/>
        <w:rPr>
          <w:rFonts w:ascii="Open Sans" w:hAnsi="Open Sans" w:cs="Open Sans"/>
          <w:b/>
        </w:rPr>
      </w:pPr>
      <w:r w:rsidRPr="00554444">
        <w:rPr>
          <w:rFonts w:ascii="Open Sans" w:hAnsi="Open Sans" w:cs="Open Sans"/>
          <w:b/>
        </w:rPr>
        <w:lastRenderedPageBreak/>
        <w:t>2.4 Перечень рекомендуемой литературы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24599">
        <w:rPr>
          <w:rFonts w:ascii="Open Sans" w:eastAsia="Arial Unicode MS" w:hAnsi="Open Sans" w:cs="Open Sans"/>
          <w:u w:color="FFFFFF"/>
          <w:bdr w:val="nil"/>
        </w:rPr>
        <w:t xml:space="preserve">Астапов В. М., </w:t>
      </w:r>
      <w:proofErr w:type="spellStart"/>
      <w:r w:rsidRPr="00824599">
        <w:rPr>
          <w:rFonts w:ascii="Open Sans" w:eastAsia="Arial Unicode MS" w:hAnsi="Open Sans" w:cs="Open Sans"/>
          <w:u w:color="FFFFFF"/>
          <w:bdr w:val="nil"/>
        </w:rPr>
        <w:t>Микадзе</w:t>
      </w:r>
      <w:proofErr w:type="spellEnd"/>
      <w:r w:rsidRPr="00824599">
        <w:rPr>
          <w:rFonts w:ascii="Open Sans" w:eastAsia="Arial Unicode MS" w:hAnsi="Open Sans" w:cs="Open Sans"/>
          <w:u w:color="FFFFFF"/>
          <w:bdr w:val="nil"/>
        </w:rPr>
        <w:t xml:space="preserve"> Ю. В. Нейропсихология. Строение и нарушения центральной нервной системы. Атлас: Учебное пособие / В. </w:t>
      </w:r>
      <w:proofErr w:type="spellStart"/>
      <w:r w:rsidRPr="00824599">
        <w:rPr>
          <w:rFonts w:ascii="Open Sans" w:eastAsia="Arial Unicode MS" w:hAnsi="Open Sans" w:cs="Open Sans"/>
          <w:u w:color="FFFFFF"/>
          <w:bdr w:val="nil"/>
        </w:rPr>
        <w:t>М.Астапов</w:t>
      </w:r>
      <w:proofErr w:type="spellEnd"/>
      <w:r w:rsidRPr="00824599">
        <w:rPr>
          <w:rFonts w:ascii="Open Sans" w:eastAsia="Arial Unicode MS" w:hAnsi="Open Sans" w:cs="Open Sans"/>
          <w:u w:color="FFFFFF"/>
          <w:bdr w:val="nil"/>
        </w:rPr>
        <w:t xml:space="preserve">, Ю. </w:t>
      </w:r>
      <w:proofErr w:type="spellStart"/>
      <w:r w:rsidRPr="00824599">
        <w:rPr>
          <w:rFonts w:ascii="Open Sans" w:eastAsia="Arial Unicode MS" w:hAnsi="Open Sans" w:cs="Open Sans"/>
          <w:u w:color="FFFFFF"/>
          <w:bdr w:val="nil"/>
        </w:rPr>
        <w:t>В.Микадзе</w:t>
      </w:r>
      <w:proofErr w:type="spellEnd"/>
      <w:r w:rsidRPr="00824599">
        <w:rPr>
          <w:rFonts w:ascii="Open Sans" w:eastAsia="Arial Unicode MS" w:hAnsi="Open Sans" w:cs="Open Sans"/>
          <w:u w:color="FFFFFF"/>
          <w:bdr w:val="nil"/>
        </w:rPr>
        <w:t xml:space="preserve">//: Москва: Издательство </w:t>
      </w:r>
      <w:proofErr w:type="spellStart"/>
      <w:r w:rsidRPr="00824599">
        <w:rPr>
          <w:rFonts w:ascii="Open Sans" w:eastAsia="Arial Unicode MS" w:hAnsi="Open Sans" w:cs="Open Sans"/>
          <w:u w:color="FFFFFF"/>
          <w:bdr w:val="nil"/>
        </w:rPr>
        <w:t>Юрайт</w:t>
      </w:r>
      <w:proofErr w:type="spellEnd"/>
      <w:r w:rsidRPr="00824599">
        <w:rPr>
          <w:rFonts w:ascii="Open Sans" w:eastAsia="Arial Unicode MS" w:hAnsi="Open Sans" w:cs="Open Sans"/>
          <w:u w:color="FFFFFF"/>
          <w:bdr w:val="nil"/>
        </w:rPr>
        <w:t>, 2019, Электронный ресурс (количество в библиотеке СурГУ – 2 шт.)</w:t>
      </w:r>
    </w:p>
    <w:p w:rsidR="00251653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6509D5">
        <w:rPr>
          <w:rFonts w:ascii="Open Sans" w:hAnsi="Open Sans" w:cs="Open Sans"/>
        </w:rPr>
        <w:t xml:space="preserve">Бехтерев, Владимир </w:t>
      </w:r>
      <w:proofErr w:type="spellStart"/>
      <w:r w:rsidRPr="006509D5">
        <w:rPr>
          <w:rFonts w:ascii="Open Sans" w:hAnsi="Open Sans" w:cs="Open Sans"/>
        </w:rPr>
        <w:t>МихайловичРазвитие</w:t>
      </w:r>
      <w:proofErr w:type="spellEnd"/>
      <w:r w:rsidRPr="006509D5">
        <w:rPr>
          <w:rFonts w:ascii="Open Sans" w:hAnsi="Open Sans" w:cs="Open Sans"/>
        </w:rPr>
        <w:t xml:space="preserve"> личности и роль внушения. Избранные </w:t>
      </w:r>
      <w:proofErr w:type="gramStart"/>
      <w:r w:rsidRPr="006509D5">
        <w:rPr>
          <w:rFonts w:ascii="Open Sans" w:hAnsi="Open Sans" w:cs="Open Sans"/>
        </w:rPr>
        <w:t>работы :</w:t>
      </w:r>
      <w:proofErr w:type="gramEnd"/>
      <w:r w:rsidRPr="006509D5">
        <w:rPr>
          <w:rFonts w:ascii="Open Sans" w:hAnsi="Open Sans" w:cs="Open Sans"/>
        </w:rPr>
        <w:t xml:space="preserve"> - служебная - для во и </w:t>
      </w:r>
      <w:proofErr w:type="spellStart"/>
      <w:r w:rsidRPr="006509D5">
        <w:rPr>
          <w:rFonts w:ascii="Open Sans" w:hAnsi="Open Sans" w:cs="Open Sans"/>
        </w:rPr>
        <w:t>спо</w:t>
      </w:r>
      <w:proofErr w:type="spellEnd"/>
      <w:r w:rsidRPr="006509D5">
        <w:rPr>
          <w:rFonts w:ascii="Open Sans" w:hAnsi="Open Sans" w:cs="Open Sans"/>
        </w:rPr>
        <w:t xml:space="preserve"> / В. М. Бехтерев.</w:t>
      </w:r>
      <w:r>
        <w:rPr>
          <w:rFonts w:ascii="Open Sans" w:hAnsi="Open Sans" w:cs="Open Sans"/>
        </w:rPr>
        <w:t xml:space="preserve"> </w:t>
      </w:r>
      <w:r w:rsidRPr="006509D5">
        <w:rPr>
          <w:rFonts w:ascii="Open Sans" w:hAnsi="Open Sans" w:cs="Open Sans"/>
        </w:rPr>
        <w:t>Электрон</w:t>
      </w:r>
      <w:proofErr w:type="gramStart"/>
      <w:r w:rsidRPr="006509D5">
        <w:rPr>
          <w:rFonts w:ascii="Open Sans" w:hAnsi="Open Sans" w:cs="Open Sans"/>
        </w:rPr>
        <w:t>.</w:t>
      </w:r>
      <w:proofErr w:type="gramEnd"/>
      <w:r w:rsidRPr="006509D5">
        <w:rPr>
          <w:rFonts w:ascii="Open Sans" w:hAnsi="Open Sans" w:cs="Open Sans"/>
        </w:rPr>
        <w:t xml:space="preserve"> дан.</w:t>
      </w:r>
      <w:r>
        <w:rPr>
          <w:rFonts w:ascii="Open Sans" w:hAnsi="Open Sans" w:cs="Open Sans"/>
        </w:rPr>
        <w:t xml:space="preserve"> </w:t>
      </w:r>
      <w:proofErr w:type="gramStart"/>
      <w:r w:rsidRPr="006509D5">
        <w:rPr>
          <w:rFonts w:ascii="Open Sans" w:hAnsi="Open Sans" w:cs="Open Sans"/>
        </w:rPr>
        <w:t>Москва :</w:t>
      </w:r>
      <w:proofErr w:type="gramEnd"/>
      <w:r w:rsidRPr="006509D5">
        <w:rPr>
          <w:rFonts w:ascii="Open Sans" w:hAnsi="Open Sans" w:cs="Open Sans"/>
        </w:rPr>
        <w:t xml:space="preserve"> </w:t>
      </w:r>
      <w:proofErr w:type="spellStart"/>
      <w:r w:rsidRPr="006509D5">
        <w:rPr>
          <w:rFonts w:ascii="Open Sans" w:hAnsi="Open Sans" w:cs="Open Sans"/>
        </w:rPr>
        <w:t>Юрайт</w:t>
      </w:r>
      <w:proofErr w:type="spellEnd"/>
      <w:r w:rsidRPr="006509D5">
        <w:rPr>
          <w:rFonts w:ascii="Open Sans" w:hAnsi="Open Sans" w:cs="Open Sans"/>
        </w:rPr>
        <w:t xml:space="preserve">, 2025. - 85 с. (Антология мысли) URL: </w:t>
      </w:r>
      <w:hyperlink r:id="rId6" w:history="1">
        <w:r w:rsidRPr="007D69E9">
          <w:rPr>
            <w:rStyle w:val="a9"/>
            <w:rFonts w:ascii="Open Sans" w:hAnsi="Open Sans" w:cs="Open Sans"/>
          </w:rPr>
          <w:t>https://urait.ru/bcode/564382</w:t>
        </w:r>
      </w:hyperlink>
      <w:r>
        <w:rPr>
          <w:rFonts w:ascii="Open Sans" w:hAnsi="Open Sans" w:cs="Open Sans"/>
        </w:rPr>
        <w:t xml:space="preserve"> </w:t>
      </w:r>
    </w:p>
    <w:p w:rsidR="00251653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6509D5">
        <w:rPr>
          <w:rFonts w:ascii="Open Sans" w:hAnsi="Open Sans" w:cs="Open Sans"/>
        </w:rPr>
        <w:t xml:space="preserve">Троицкая, Любовь Анатольевна Психодиагностические методы исследования познавательной деятельности детей дошкольного возраста с наследственными </w:t>
      </w:r>
      <w:proofErr w:type="gramStart"/>
      <w:r w:rsidRPr="006509D5">
        <w:rPr>
          <w:rFonts w:ascii="Open Sans" w:hAnsi="Open Sans" w:cs="Open Sans"/>
        </w:rPr>
        <w:t>синдромами :</w:t>
      </w:r>
      <w:proofErr w:type="gramEnd"/>
      <w:r w:rsidRPr="006509D5">
        <w:rPr>
          <w:rFonts w:ascii="Open Sans" w:hAnsi="Open Sans" w:cs="Open Sans"/>
        </w:rPr>
        <w:t xml:space="preserve"> учебник для вузов / Л. А. Троицкая, В. А. Ерохина, Н. Н. Снежкова.2-е изд. Электрон. дан.</w:t>
      </w:r>
      <w:r>
        <w:rPr>
          <w:rFonts w:ascii="Open Sans" w:hAnsi="Open Sans" w:cs="Open Sans"/>
        </w:rPr>
        <w:t xml:space="preserve"> </w:t>
      </w:r>
      <w:proofErr w:type="gramStart"/>
      <w:r w:rsidRPr="006509D5">
        <w:rPr>
          <w:rFonts w:ascii="Open Sans" w:hAnsi="Open Sans" w:cs="Open Sans"/>
        </w:rPr>
        <w:t>Москва :</w:t>
      </w:r>
      <w:proofErr w:type="gramEnd"/>
      <w:r w:rsidRPr="006509D5">
        <w:rPr>
          <w:rFonts w:ascii="Open Sans" w:hAnsi="Open Sans" w:cs="Open Sans"/>
        </w:rPr>
        <w:t xml:space="preserve"> </w:t>
      </w:r>
      <w:proofErr w:type="spellStart"/>
      <w:r w:rsidRPr="006509D5">
        <w:rPr>
          <w:rFonts w:ascii="Open Sans" w:hAnsi="Open Sans" w:cs="Open Sans"/>
        </w:rPr>
        <w:t>Юрайт</w:t>
      </w:r>
      <w:proofErr w:type="spellEnd"/>
      <w:r w:rsidRPr="006509D5">
        <w:rPr>
          <w:rFonts w:ascii="Open Sans" w:hAnsi="Open Sans" w:cs="Open Sans"/>
        </w:rPr>
        <w:t xml:space="preserve">, 2025. - 181 с. (Высшее образование) URL: </w:t>
      </w:r>
      <w:hyperlink r:id="rId7" w:history="1">
        <w:r w:rsidRPr="007D69E9">
          <w:rPr>
            <w:rStyle w:val="a9"/>
            <w:rFonts w:ascii="Open Sans" w:hAnsi="Open Sans" w:cs="Open Sans"/>
          </w:rPr>
          <w:t>https://urait.ru/bcode/566864</w:t>
        </w:r>
      </w:hyperlink>
      <w:r>
        <w:rPr>
          <w:rFonts w:ascii="Open Sans" w:hAnsi="Open Sans" w:cs="Open Sans"/>
        </w:rPr>
        <w:t xml:space="preserve"> </w:t>
      </w:r>
      <w:r w:rsidRPr="006509D5">
        <w:rPr>
          <w:rFonts w:ascii="Open Sans" w:hAnsi="Open Sans" w:cs="Open Sans"/>
        </w:rPr>
        <w:t xml:space="preserve"> </w:t>
      </w:r>
    </w:p>
    <w:p w:rsidR="00251653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0D63B3">
        <w:rPr>
          <w:rFonts w:ascii="Open Sans" w:hAnsi="Open Sans" w:cs="Open Sans"/>
        </w:rPr>
        <w:t xml:space="preserve">Красило, Александр Иванович. Консультирование посттравматических состояний: </w:t>
      </w:r>
      <w:proofErr w:type="spellStart"/>
      <w:r w:rsidRPr="000D63B3">
        <w:rPr>
          <w:rFonts w:ascii="Open Sans" w:hAnsi="Open Sans" w:cs="Open Sans"/>
        </w:rPr>
        <w:t>персоналистическое</w:t>
      </w:r>
      <w:proofErr w:type="spellEnd"/>
      <w:r w:rsidRPr="000D63B3">
        <w:rPr>
          <w:rFonts w:ascii="Open Sans" w:hAnsi="Open Sans" w:cs="Open Sans"/>
        </w:rPr>
        <w:t xml:space="preserve"> </w:t>
      </w:r>
      <w:proofErr w:type="gramStart"/>
      <w:r w:rsidRPr="000D63B3">
        <w:rPr>
          <w:rFonts w:ascii="Open Sans" w:hAnsi="Open Sans" w:cs="Open Sans"/>
        </w:rPr>
        <w:t>направление :</w:t>
      </w:r>
      <w:proofErr w:type="gramEnd"/>
      <w:r w:rsidRPr="000D63B3">
        <w:rPr>
          <w:rFonts w:ascii="Open Sans" w:hAnsi="Open Sans" w:cs="Open Sans"/>
        </w:rPr>
        <w:t xml:space="preserve"> учебник для вузов / А. И. Красило. </w:t>
      </w:r>
      <w:proofErr w:type="gramStart"/>
      <w:r w:rsidRPr="000D63B3">
        <w:rPr>
          <w:rFonts w:ascii="Open Sans" w:hAnsi="Open Sans" w:cs="Open Sans"/>
        </w:rPr>
        <w:t>Москва :</w:t>
      </w:r>
      <w:proofErr w:type="gramEnd"/>
      <w:r w:rsidRPr="000D63B3">
        <w:rPr>
          <w:rFonts w:ascii="Open Sans" w:hAnsi="Open Sans" w:cs="Open Sans"/>
        </w:rPr>
        <w:t xml:space="preserve"> </w:t>
      </w:r>
      <w:proofErr w:type="spellStart"/>
      <w:r w:rsidRPr="000D63B3">
        <w:rPr>
          <w:rFonts w:ascii="Open Sans" w:hAnsi="Open Sans" w:cs="Open Sans"/>
        </w:rPr>
        <w:t>Юрайт</w:t>
      </w:r>
      <w:proofErr w:type="spellEnd"/>
      <w:r w:rsidRPr="000D63B3">
        <w:rPr>
          <w:rFonts w:ascii="Open Sans" w:hAnsi="Open Sans" w:cs="Open Sans"/>
        </w:rPr>
        <w:t>, 2026. 213 с. (Высшее образование</w:t>
      </w:r>
      <w:proofErr w:type="gramStart"/>
      <w:r w:rsidRPr="000D63B3">
        <w:rPr>
          <w:rFonts w:ascii="Open Sans" w:hAnsi="Open Sans" w:cs="Open Sans"/>
        </w:rPr>
        <w:t>) .</w:t>
      </w:r>
      <w:proofErr w:type="gramEnd"/>
      <w:r w:rsidRPr="000D63B3">
        <w:rPr>
          <w:rFonts w:ascii="Open Sans" w:hAnsi="Open Sans" w:cs="Open Sans"/>
        </w:rPr>
        <w:t xml:space="preserve"> URL: https://urait.ru/bcode/588905. ISBN 978-5-534-14834-</w:t>
      </w:r>
      <w:proofErr w:type="gramStart"/>
      <w:r w:rsidRPr="000D63B3">
        <w:rPr>
          <w:rFonts w:ascii="Open Sans" w:hAnsi="Open Sans" w:cs="Open Sans"/>
        </w:rPr>
        <w:t>3 :</w:t>
      </w:r>
      <w:proofErr w:type="gramEnd"/>
      <w:r w:rsidRPr="000D63B3">
        <w:rPr>
          <w:rFonts w:ascii="Open Sans" w:hAnsi="Open Sans" w:cs="Open Sans"/>
        </w:rPr>
        <w:t xml:space="preserve"> 1139.00. </w:t>
      </w:r>
    </w:p>
    <w:p w:rsidR="00251653" w:rsidRPr="006509D5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662D52">
        <w:rPr>
          <w:rFonts w:ascii="Open Sans" w:hAnsi="Open Sans" w:cs="Open Sans"/>
        </w:rPr>
        <w:t>Годовникова</w:t>
      </w:r>
      <w:proofErr w:type="spellEnd"/>
      <w:r w:rsidRPr="00662D52">
        <w:rPr>
          <w:rFonts w:ascii="Open Sans" w:hAnsi="Open Sans" w:cs="Open Sans"/>
        </w:rPr>
        <w:t xml:space="preserve">, Лариса Владимировна. Психолого-педагогическое сопровождение обучающихся с </w:t>
      </w:r>
      <w:proofErr w:type="gramStart"/>
      <w:r w:rsidRPr="00662D52">
        <w:rPr>
          <w:rFonts w:ascii="Open Sans" w:hAnsi="Open Sans" w:cs="Open Sans"/>
        </w:rPr>
        <w:t>ОВЗ :</w:t>
      </w:r>
      <w:proofErr w:type="gramEnd"/>
      <w:r w:rsidRPr="00662D52">
        <w:rPr>
          <w:rFonts w:ascii="Open Sans" w:hAnsi="Open Sans" w:cs="Open Sans"/>
        </w:rPr>
        <w:t xml:space="preserve"> учебник для вузов / Л. В. </w:t>
      </w:r>
      <w:proofErr w:type="spellStart"/>
      <w:r w:rsidRPr="00662D52">
        <w:rPr>
          <w:rFonts w:ascii="Open Sans" w:hAnsi="Open Sans" w:cs="Open Sans"/>
        </w:rPr>
        <w:t>Годовникова</w:t>
      </w:r>
      <w:proofErr w:type="spellEnd"/>
      <w:r w:rsidRPr="00662D52">
        <w:rPr>
          <w:rFonts w:ascii="Open Sans" w:hAnsi="Open Sans" w:cs="Open Sans"/>
        </w:rPr>
        <w:t xml:space="preserve">. 2-е изд. </w:t>
      </w:r>
      <w:proofErr w:type="gramStart"/>
      <w:r w:rsidRPr="00662D52">
        <w:rPr>
          <w:rFonts w:ascii="Open Sans" w:hAnsi="Open Sans" w:cs="Open Sans"/>
        </w:rPr>
        <w:t>Москва :</w:t>
      </w:r>
      <w:proofErr w:type="gramEnd"/>
      <w:r w:rsidRPr="00662D52">
        <w:rPr>
          <w:rFonts w:ascii="Open Sans" w:hAnsi="Open Sans" w:cs="Open Sans"/>
        </w:rPr>
        <w:t xml:space="preserve"> </w:t>
      </w:r>
      <w:proofErr w:type="spellStart"/>
      <w:r w:rsidRPr="00662D52">
        <w:rPr>
          <w:rFonts w:ascii="Open Sans" w:hAnsi="Open Sans" w:cs="Open Sans"/>
        </w:rPr>
        <w:t>Юрайт</w:t>
      </w:r>
      <w:proofErr w:type="spellEnd"/>
      <w:r w:rsidRPr="00662D52">
        <w:rPr>
          <w:rFonts w:ascii="Open Sans" w:hAnsi="Open Sans" w:cs="Open Sans"/>
        </w:rPr>
        <w:t>, 2026. 218 с. (Высшее образование</w:t>
      </w:r>
      <w:proofErr w:type="gramStart"/>
      <w:r w:rsidRPr="00662D52">
        <w:rPr>
          <w:rFonts w:ascii="Open Sans" w:hAnsi="Open Sans" w:cs="Open Sans"/>
        </w:rPr>
        <w:t>) .</w:t>
      </w:r>
      <w:proofErr w:type="gramEnd"/>
      <w:r w:rsidRPr="00662D52">
        <w:rPr>
          <w:rFonts w:ascii="Open Sans" w:hAnsi="Open Sans" w:cs="Open Sans"/>
        </w:rPr>
        <w:t xml:space="preserve"> URL: https://urait.ru/bcode/587729. ISBN 978-5-534-12039-</w:t>
      </w:r>
      <w:proofErr w:type="gramStart"/>
      <w:r w:rsidRPr="00662D52">
        <w:rPr>
          <w:rFonts w:ascii="Open Sans" w:hAnsi="Open Sans" w:cs="Open Sans"/>
        </w:rPr>
        <w:t>4 :</w:t>
      </w:r>
      <w:proofErr w:type="gramEnd"/>
      <w:r w:rsidRPr="00662D52">
        <w:rPr>
          <w:rFonts w:ascii="Open Sans" w:hAnsi="Open Sans" w:cs="Open Sans"/>
        </w:rPr>
        <w:t xml:space="preserve"> 1159.00. </w:t>
      </w:r>
      <w:r w:rsidRPr="006509D5">
        <w:rPr>
          <w:rFonts w:ascii="Open Sans" w:hAnsi="Open Sans" w:cs="Open Sans"/>
        </w:rPr>
        <w:t>Цыганкова, Полина Васильевна. Методы патопсихологической диагностики: методика "Пиктограмма</w:t>
      </w:r>
      <w:proofErr w:type="gramStart"/>
      <w:r w:rsidRPr="006509D5">
        <w:rPr>
          <w:rFonts w:ascii="Open Sans" w:hAnsi="Open Sans" w:cs="Open Sans"/>
        </w:rPr>
        <w:t>" :</w:t>
      </w:r>
      <w:proofErr w:type="gramEnd"/>
      <w:r w:rsidRPr="006509D5">
        <w:rPr>
          <w:rFonts w:ascii="Open Sans" w:hAnsi="Open Sans" w:cs="Open Sans"/>
        </w:rPr>
        <w:t xml:space="preserve"> учебник для вузов / П. В. Цыганкова, Е. М. Иванова. </w:t>
      </w:r>
      <w:proofErr w:type="gramStart"/>
      <w:r w:rsidRPr="006509D5">
        <w:rPr>
          <w:rFonts w:ascii="Open Sans" w:hAnsi="Open Sans" w:cs="Open Sans"/>
        </w:rPr>
        <w:t>Москва :</w:t>
      </w:r>
      <w:proofErr w:type="gramEnd"/>
      <w:r w:rsidRPr="006509D5">
        <w:rPr>
          <w:rFonts w:ascii="Open Sans" w:hAnsi="Open Sans" w:cs="Open Sans"/>
        </w:rPr>
        <w:t xml:space="preserve"> </w:t>
      </w:r>
      <w:proofErr w:type="spellStart"/>
      <w:r w:rsidRPr="006509D5">
        <w:rPr>
          <w:rFonts w:ascii="Open Sans" w:hAnsi="Open Sans" w:cs="Open Sans"/>
        </w:rPr>
        <w:t>Юрайт</w:t>
      </w:r>
      <w:proofErr w:type="spellEnd"/>
      <w:r w:rsidRPr="006509D5">
        <w:rPr>
          <w:rFonts w:ascii="Open Sans" w:hAnsi="Open Sans" w:cs="Open Sans"/>
        </w:rPr>
        <w:t>, 2026.</w:t>
      </w:r>
      <w:r>
        <w:rPr>
          <w:rFonts w:ascii="Open Sans" w:hAnsi="Open Sans" w:cs="Open Sans"/>
        </w:rPr>
        <w:t xml:space="preserve"> -</w:t>
      </w:r>
      <w:r w:rsidRPr="006509D5">
        <w:rPr>
          <w:rFonts w:ascii="Open Sans" w:hAnsi="Open Sans" w:cs="Open Sans"/>
        </w:rPr>
        <w:t xml:space="preserve"> 191 с. (Высшее образование). URL: </w:t>
      </w:r>
      <w:hyperlink r:id="rId8" w:history="1">
        <w:r w:rsidRPr="007D69E9">
          <w:rPr>
            <w:rStyle w:val="a9"/>
            <w:rFonts w:ascii="Open Sans" w:hAnsi="Open Sans" w:cs="Open Sans"/>
          </w:rPr>
          <w:t>https://urait.ru/bcode/588894</w:t>
        </w:r>
      </w:hyperlink>
      <w:r>
        <w:rPr>
          <w:rFonts w:ascii="Open Sans" w:hAnsi="Open Sans" w:cs="Open Sans"/>
        </w:rPr>
        <w:t xml:space="preserve"> </w:t>
      </w:r>
    </w:p>
    <w:p w:rsidR="00251653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6509D5">
        <w:rPr>
          <w:rFonts w:ascii="Open Sans" w:hAnsi="Open Sans" w:cs="Open Sans"/>
        </w:rPr>
        <w:t xml:space="preserve">Фесенко, Юрий Анатольевич. Детская и подростковая психотерапия: неврозы у </w:t>
      </w:r>
      <w:proofErr w:type="gramStart"/>
      <w:r w:rsidRPr="006509D5">
        <w:rPr>
          <w:rFonts w:ascii="Open Sans" w:hAnsi="Open Sans" w:cs="Open Sans"/>
        </w:rPr>
        <w:t>детей :</w:t>
      </w:r>
      <w:proofErr w:type="gramEnd"/>
      <w:r w:rsidRPr="006509D5">
        <w:rPr>
          <w:rFonts w:ascii="Open Sans" w:hAnsi="Open Sans" w:cs="Open Sans"/>
        </w:rPr>
        <w:t xml:space="preserve"> учебник для вузов / Ю. А. Фесенко, В. И. Гарбузов. 2-е изд. </w:t>
      </w:r>
      <w:proofErr w:type="gramStart"/>
      <w:r w:rsidRPr="006509D5">
        <w:rPr>
          <w:rFonts w:ascii="Open Sans" w:hAnsi="Open Sans" w:cs="Open Sans"/>
        </w:rPr>
        <w:t>Москва :</w:t>
      </w:r>
      <w:proofErr w:type="gramEnd"/>
      <w:r w:rsidRPr="006509D5">
        <w:rPr>
          <w:rFonts w:ascii="Open Sans" w:hAnsi="Open Sans" w:cs="Open Sans"/>
        </w:rPr>
        <w:t xml:space="preserve"> </w:t>
      </w:r>
      <w:proofErr w:type="spellStart"/>
      <w:r w:rsidRPr="006509D5">
        <w:rPr>
          <w:rFonts w:ascii="Open Sans" w:hAnsi="Open Sans" w:cs="Open Sans"/>
        </w:rPr>
        <w:t>Юрайт</w:t>
      </w:r>
      <w:proofErr w:type="spellEnd"/>
      <w:r w:rsidRPr="006509D5">
        <w:rPr>
          <w:rFonts w:ascii="Open Sans" w:hAnsi="Open Sans" w:cs="Open Sans"/>
        </w:rPr>
        <w:t xml:space="preserve">, 2026. - 330 с. (Высшее образование) URL: </w:t>
      </w:r>
      <w:hyperlink r:id="rId9" w:history="1">
        <w:r w:rsidRPr="006509D5">
          <w:rPr>
            <w:rStyle w:val="a9"/>
            <w:rFonts w:ascii="Open Sans" w:hAnsi="Open Sans" w:cs="Open Sans"/>
          </w:rPr>
          <w:t>https://urait.ru/bcode/586667</w:t>
        </w:r>
      </w:hyperlink>
      <w:r w:rsidRPr="006509D5">
        <w:rPr>
          <w:rFonts w:ascii="Open Sans" w:hAnsi="Open Sans" w:cs="Open Sans"/>
        </w:rPr>
        <w:t xml:space="preserve"> </w:t>
      </w:r>
    </w:p>
    <w:p w:rsidR="00251653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6509D5">
        <w:rPr>
          <w:rFonts w:ascii="Open Sans" w:hAnsi="Open Sans" w:cs="Open Sans"/>
        </w:rPr>
        <w:t>Бардышевская</w:t>
      </w:r>
      <w:proofErr w:type="spellEnd"/>
      <w:r w:rsidRPr="006509D5">
        <w:rPr>
          <w:rFonts w:ascii="Open Sans" w:hAnsi="Open Sans" w:cs="Open Sans"/>
        </w:rPr>
        <w:t xml:space="preserve">, Марина Константиновна. Диагностика психического развития </w:t>
      </w:r>
      <w:proofErr w:type="gramStart"/>
      <w:r w:rsidRPr="006509D5">
        <w:rPr>
          <w:rFonts w:ascii="Open Sans" w:hAnsi="Open Sans" w:cs="Open Sans"/>
        </w:rPr>
        <w:t>ребенка :</w:t>
      </w:r>
      <w:proofErr w:type="gramEnd"/>
      <w:r w:rsidRPr="006509D5">
        <w:rPr>
          <w:rFonts w:ascii="Open Sans" w:hAnsi="Open Sans" w:cs="Open Sans"/>
        </w:rPr>
        <w:t xml:space="preserve"> учебник для вузов / М. К. </w:t>
      </w:r>
      <w:proofErr w:type="spellStart"/>
      <w:r w:rsidRPr="006509D5">
        <w:rPr>
          <w:rFonts w:ascii="Open Sans" w:hAnsi="Open Sans" w:cs="Open Sans"/>
        </w:rPr>
        <w:t>Бардышевская</w:t>
      </w:r>
      <w:proofErr w:type="spellEnd"/>
      <w:r w:rsidRPr="006509D5">
        <w:rPr>
          <w:rFonts w:ascii="Open Sans" w:hAnsi="Open Sans" w:cs="Open Sans"/>
        </w:rPr>
        <w:t xml:space="preserve">. 2-е изд., </w:t>
      </w:r>
      <w:proofErr w:type="spellStart"/>
      <w:r w:rsidRPr="006509D5">
        <w:rPr>
          <w:rFonts w:ascii="Open Sans" w:hAnsi="Open Sans" w:cs="Open Sans"/>
        </w:rPr>
        <w:t>испр</w:t>
      </w:r>
      <w:proofErr w:type="spellEnd"/>
      <w:r w:rsidRPr="006509D5">
        <w:rPr>
          <w:rFonts w:ascii="Open Sans" w:hAnsi="Open Sans" w:cs="Open Sans"/>
        </w:rPr>
        <w:t xml:space="preserve">. и доп. </w:t>
      </w:r>
      <w:proofErr w:type="gramStart"/>
      <w:r w:rsidRPr="006509D5">
        <w:rPr>
          <w:rFonts w:ascii="Open Sans" w:hAnsi="Open Sans" w:cs="Open Sans"/>
        </w:rPr>
        <w:t>Москва :</w:t>
      </w:r>
      <w:proofErr w:type="gramEnd"/>
      <w:r w:rsidRPr="006509D5">
        <w:rPr>
          <w:rFonts w:ascii="Open Sans" w:hAnsi="Open Sans" w:cs="Open Sans"/>
        </w:rPr>
        <w:t xml:space="preserve"> </w:t>
      </w:r>
      <w:proofErr w:type="spellStart"/>
      <w:r w:rsidRPr="006509D5">
        <w:rPr>
          <w:rFonts w:ascii="Open Sans" w:hAnsi="Open Sans" w:cs="Open Sans"/>
        </w:rPr>
        <w:t>Юрайт</w:t>
      </w:r>
      <w:proofErr w:type="spellEnd"/>
      <w:r w:rsidRPr="006509D5">
        <w:rPr>
          <w:rFonts w:ascii="Open Sans" w:hAnsi="Open Sans" w:cs="Open Sans"/>
        </w:rPr>
        <w:t xml:space="preserve">, 2026. - 153 с. (Высшее образование). URL: </w:t>
      </w:r>
      <w:hyperlink r:id="rId10" w:history="1">
        <w:r w:rsidRPr="006509D5">
          <w:rPr>
            <w:rStyle w:val="a9"/>
            <w:rFonts w:ascii="Open Sans" w:hAnsi="Open Sans" w:cs="Open Sans"/>
          </w:rPr>
          <w:t>https://urait.ru/bcode/585505</w:t>
        </w:r>
      </w:hyperlink>
      <w:r w:rsidRPr="006509D5">
        <w:rPr>
          <w:rFonts w:ascii="Open Sans" w:hAnsi="Open Sans" w:cs="Open Sans"/>
        </w:rPr>
        <w:t xml:space="preserve"> </w:t>
      </w:r>
    </w:p>
    <w:p w:rsidR="00251653" w:rsidRPr="00456210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456210">
        <w:rPr>
          <w:rFonts w:ascii="Open Sans" w:hAnsi="Open Sans" w:cs="Open Sans"/>
        </w:rPr>
        <w:t xml:space="preserve">Быкова, И. С. Учение о </w:t>
      </w:r>
      <w:proofErr w:type="gramStart"/>
      <w:r w:rsidRPr="00456210">
        <w:rPr>
          <w:rFonts w:ascii="Open Sans" w:hAnsi="Open Sans" w:cs="Open Sans"/>
        </w:rPr>
        <w:t>неврозах :</w:t>
      </w:r>
      <w:proofErr w:type="gramEnd"/>
      <w:r w:rsidRPr="00456210">
        <w:rPr>
          <w:rFonts w:ascii="Open Sans" w:hAnsi="Open Sans" w:cs="Open Sans"/>
        </w:rPr>
        <w:t xml:space="preserve"> учебное пособие для самостоятельной работы студентов факультета клинической психологии / И. С. Быкова ; под редакцией В. А. </w:t>
      </w:r>
      <w:proofErr w:type="spellStart"/>
      <w:r w:rsidRPr="00456210">
        <w:rPr>
          <w:rFonts w:ascii="Open Sans" w:hAnsi="Open Sans" w:cs="Open Sans"/>
        </w:rPr>
        <w:t>Дереча</w:t>
      </w:r>
      <w:proofErr w:type="spellEnd"/>
      <w:r w:rsidRPr="00456210">
        <w:rPr>
          <w:rFonts w:ascii="Open Sans" w:hAnsi="Open Sans" w:cs="Open Sans"/>
        </w:rPr>
        <w:t xml:space="preserve">. — </w:t>
      </w:r>
      <w:proofErr w:type="gramStart"/>
      <w:r w:rsidRPr="00456210">
        <w:rPr>
          <w:rFonts w:ascii="Open Sans" w:hAnsi="Open Sans" w:cs="Open Sans"/>
        </w:rPr>
        <w:t>Оренбург :</w:t>
      </w:r>
      <w:proofErr w:type="gramEnd"/>
      <w:r w:rsidRPr="00456210">
        <w:rPr>
          <w:rFonts w:ascii="Open Sans" w:hAnsi="Open Sans" w:cs="Open Sans"/>
        </w:rPr>
        <w:t xml:space="preserve"> Оренбургская государственная медицинская академия, 2009. — 45 c. — </w:t>
      </w:r>
      <w:proofErr w:type="gramStart"/>
      <w:r w:rsidRPr="00456210">
        <w:rPr>
          <w:rFonts w:ascii="Open Sans" w:hAnsi="Open Sans" w:cs="Open Sans"/>
        </w:rPr>
        <w:t>Текст :</w:t>
      </w:r>
      <w:proofErr w:type="gramEnd"/>
      <w:r w:rsidRPr="00456210">
        <w:rPr>
          <w:rFonts w:ascii="Open Sans" w:hAnsi="Open Sans" w:cs="Open Sans"/>
        </w:rPr>
        <w:t xml:space="preserve"> электронный // Цифровой образовательный ресурс IPR SMART : [сайт]. — URL: </w:t>
      </w:r>
      <w:hyperlink r:id="rId11" w:history="1">
        <w:r w:rsidRPr="007D69E9">
          <w:rPr>
            <w:rStyle w:val="a9"/>
            <w:rFonts w:ascii="Open Sans" w:hAnsi="Open Sans" w:cs="Open Sans"/>
          </w:rPr>
          <w:t>https://www.iprbookshop.ru/21874.html</w:t>
        </w:r>
      </w:hyperlink>
      <w:r>
        <w:rPr>
          <w:rFonts w:ascii="Open Sans" w:hAnsi="Open Sans" w:cs="Open Sans"/>
        </w:rPr>
        <w:t xml:space="preserve"> </w:t>
      </w:r>
      <w:r w:rsidRPr="00456210">
        <w:rPr>
          <w:rFonts w:ascii="Open Sans" w:hAnsi="Open Sans" w:cs="Open Sans"/>
        </w:rPr>
        <w:t xml:space="preserve"> </w:t>
      </w:r>
    </w:p>
    <w:p w:rsidR="00251653" w:rsidRPr="00456210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456210">
        <w:rPr>
          <w:rFonts w:ascii="Open Sans" w:eastAsia="Arial Unicode MS" w:hAnsi="Open Sans" w:cs="Open Sans"/>
          <w:u w:color="FFFFFF"/>
          <w:bdr w:val="nil"/>
        </w:rPr>
        <w:t xml:space="preserve">Фесенко, Юрий Анатольевич. Детская и подростковая психотерапия: неврозы у </w:t>
      </w:r>
      <w:proofErr w:type="gramStart"/>
      <w:r w:rsidRPr="00456210">
        <w:rPr>
          <w:rFonts w:ascii="Open Sans" w:eastAsia="Arial Unicode MS" w:hAnsi="Open Sans" w:cs="Open Sans"/>
          <w:u w:color="FFFFFF"/>
          <w:bdr w:val="nil"/>
        </w:rPr>
        <w:t>детей :</w:t>
      </w:r>
      <w:proofErr w:type="gramEnd"/>
      <w:r w:rsidRPr="00456210">
        <w:rPr>
          <w:rFonts w:ascii="Open Sans" w:eastAsia="Arial Unicode MS" w:hAnsi="Open Sans" w:cs="Open Sans"/>
          <w:u w:color="FFFFFF"/>
          <w:bdr w:val="nil"/>
        </w:rPr>
        <w:t xml:space="preserve"> учебник для вузов / Ю. А. Фесенко, В. И. Гарбузов. 2-е изд. </w:t>
      </w:r>
      <w:proofErr w:type="gramStart"/>
      <w:r w:rsidRPr="00456210">
        <w:rPr>
          <w:rFonts w:ascii="Open Sans" w:eastAsia="Arial Unicode MS" w:hAnsi="Open Sans" w:cs="Open Sans"/>
          <w:u w:color="FFFFFF"/>
          <w:bdr w:val="nil"/>
        </w:rPr>
        <w:t>Москва :</w:t>
      </w:r>
      <w:proofErr w:type="gramEnd"/>
      <w:r w:rsidRPr="00456210">
        <w:rPr>
          <w:rFonts w:ascii="Open Sans" w:eastAsia="Arial Unicode MS" w:hAnsi="Open Sans" w:cs="Open Sans"/>
          <w:u w:color="FFFFFF"/>
          <w:bdr w:val="nil"/>
        </w:rPr>
        <w:t xml:space="preserve"> </w:t>
      </w:r>
      <w:proofErr w:type="spellStart"/>
      <w:r w:rsidRPr="00456210">
        <w:rPr>
          <w:rFonts w:ascii="Open Sans" w:eastAsia="Arial Unicode MS" w:hAnsi="Open Sans" w:cs="Open Sans"/>
          <w:u w:color="FFFFFF"/>
          <w:bdr w:val="nil"/>
        </w:rPr>
        <w:t>Юрайт</w:t>
      </w:r>
      <w:proofErr w:type="spellEnd"/>
      <w:r w:rsidRPr="00456210">
        <w:rPr>
          <w:rFonts w:ascii="Open Sans" w:eastAsia="Arial Unicode MS" w:hAnsi="Open Sans" w:cs="Open Sans"/>
          <w:u w:color="FFFFFF"/>
          <w:bdr w:val="nil"/>
        </w:rPr>
        <w:t xml:space="preserve">, 2026. 330 с. (Высшее образование). URL: </w:t>
      </w:r>
      <w:hyperlink r:id="rId12" w:history="1">
        <w:r w:rsidRPr="00456210">
          <w:rPr>
            <w:rStyle w:val="a9"/>
            <w:rFonts w:ascii="Open Sans" w:eastAsia="Arial Unicode MS" w:hAnsi="Open Sans" w:cs="Open Sans"/>
            <w:u w:color="FFFFFF"/>
            <w:bdr w:val="nil"/>
          </w:rPr>
          <w:t>https://urait.ru/bcode/586667</w:t>
        </w:r>
      </w:hyperlink>
      <w:r w:rsidRPr="00456210">
        <w:rPr>
          <w:rFonts w:ascii="Open Sans" w:eastAsia="Arial Unicode MS" w:hAnsi="Open Sans" w:cs="Open Sans"/>
          <w:u w:color="FFFFFF"/>
          <w:bdr w:val="nil"/>
        </w:rPr>
        <w:t xml:space="preserve"> </w:t>
      </w:r>
    </w:p>
    <w:p w:rsidR="00251653" w:rsidRPr="00456210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456210">
        <w:rPr>
          <w:rFonts w:ascii="Open Sans" w:hAnsi="Open Sans" w:cs="Open Sans"/>
        </w:rPr>
        <w:t>Дереча</w:t>
      </w:r>
      <w:proofErr w:type="spellEnd"/>
      <w:r w:rsidRPr="00456210">
        <w:rPr>
          <w:rFonts w:ascii="Open Sans" w:hAnsi="Open Sans" w:cs="Open Sans"/>
        </w:rPr>
        <w:t xml:space="preserve">, Виктор Андреевич. Психология </w:t>
      </w:r>
      <w:proofErr w:type="gramStart"/>
      <w:r w:rsidRPr="00456210">
        <w:rPr>
          <w:rFonts w:ascii="Open Sans" w:hAnsi="Open Sans" w:cs="Open Sans"/>
        </w:rPr>
        <w:t>зависимостей :</w:t>
      </w:r>
      <w:proofErr w:type="gramEnd"/>
      <w:r w:rsidRPr="00456210">
        <w:rPr>
          <w:rFonts w:ascii="Open Sans" w:hAnsi="Open Sans" w:cs="Open Sans"/>
        </w:rPr>
        <w:t xml:space="preserve"> учебник для вузов / В. А. </w:t>
      </w:r>
      <w:proofErr w:type="spellStart"/>
      <w:r w:rsidRPr="00456210">
        <w:rPr>
          <w:rFonts w:ascii="Open Sans" w:hAnsi="Open Sans" w:cs="Open Sans"/>
        </w:rPr>
        <w:t>Дереча</w:t>
      </w:r>
      <w:proofErr w:type="spellEnd"/>
      <w:r w:rsidRPr="00456210">
        <w:rPr>
          <w:rFonts w:ascii="Open Sans" w:hAnsi="Open Sans" w:cs="Open Sans"/>
        </w:rPr>
        <w:t xml:space="preserve">. 2-е изд., пер. и доп. </w:t>
      </w:r>
      <w:proofErr w:type="gramStart"/>
      <w:r w:rsidRPr="00456210">
        <w:rPr>
          <w:rFonts w:ascii="Open Sans" w:hAnsi="Open Sans" w:cs="Open Sans"/>
        </w:rPr>
        <w:t>Москва :</w:t>
      </w:r>
      <w:proofErr w:type="gramEnd"/>
      <w:r w:rsidRPr="00456210">
        <w:rPr>
          <w:rFonts w:ascii="Open Sans" w:hAnsi="Open Sans" w:cs="Open Sans"/>
        </w:rPr>
        <w:t xml:space="preserve"> </w:t>
      </w:r>
      <w:proofErr w:type="spellStart"/>
      <w:r w:rsidRPr="00456210">
        <w:rPr>
          <w:rFonts w:ascii="Open Sans" w:hAnsi="Open Sans" w:cs="Open Sans"/>
        </w:rPr>
        <w:t>Юрайт</w:t>
      </w:r>
      <w:proofErr w:type="spellEnd"/>
      <w:r w:rsidRPr="00456210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456210">
        <w:rPr>
          <w:rFonts w:ascii="Open Sans" w:hAnsi="Open Sans" w:cs="Open Sans"/>
        </w:rPr>
        <w:t>217 с. (Высшее образование). URL:</w:t>
      </w:r>
      <w:r>
        <w:rPr>
          <w:rFonts w:ascii="Open Sans" w:hAnsi="Open Sans" w:cs="Open Sans"/>
        </w:rPr>
        <w:t xml:space="preserve"> </w:t>
      </w:r>
      <w:hyperlink r:id="rId13" w:history="1">
        <w:r w:rsidRPr="007D69E9">
          <w:rPr>
            <w:rStyle w:val="a9"/>
            <w:rFonts w:ascii="Open Sans" w:hAnsi="Open Sans" w:cs="Open Sans"/>
          </w:rPr>
          <w:t>https://urait.ru/bcode/598909</w:t>
        </w:r>
      </w:hyperlink>
      <w:r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24599">
        <w:rPr>
          <w:rFonts w:ascii="Open Sans" w:hAnsi="Open Sans" w:cs="Open Sans"/>
        </w:rPr>
        <w:t xml:space="preserve"> Выготский, Лев Семенович. Лекции по психологии. Мышление и </w:t>
      </w:r>
      <w:proofErr w:type="gramStart"/>
      <w:r w:rsidRPr="00824599">
        <w:rPr>
          <w:rFonts w:ascii="Open Sans" w:hAnsi="Open Sans" w:cs="Open Sans"/>
        </w:rPr>
        <w:t>речь</w:t>
      </w:r>
      <w:r>
        <w:rPr>
          <w:rFonts w:ascii="Open Sans" w:hAnsi="Open Sans" w:cs="Open Sans"/>
        </w:rPr>
        <w:t xml:space="preserve"> </w:t>
      </w:r>
      <w:r w:rsidRPr="00824599">
        <w:rPr>
          <w:rFonts w:ascii="Open Sans" w:hAnsi="Open Sans" w:cs="Open Sans"/>
        </w:rPr>
        <w:t>:</w:t>
      </w:r>
      <w:proofErr w:type="gramEnd"/>
      <w:r w:rsidRPr="00824599">
        <w:rPr>
          <w:rFonts w:ascii="Open Sans" w:hAnsi="Open Sans" w:cs="Open Sans"/>
        </w:rPr>
        <w:t xml:space="preserve"> - (отсутствует) / Л. С. Выготский.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>, 2024. 432 с. (Антология мысли). URL:</w:t>
      </w:r>
      <w:r>
        <w:rPr>
          <w:rFonts w:ascii="Open Sans" w:hAnsi="Open Sans" w:cs="Open Sans"/>
        </w:rPr>
        <w:t xml:space="preserve"> </w:t>
      </w:r>
      <w:hyperlink r:id="rId14" w:history="1">
        <w:r w:rsidRPr="007D69E9">
          <w:rPr>
            <w:rStyle w:val="a9"/>
            <w:rFonts w:ascii="Open Sans" w:hAnsi="Open Sans" w:cs="Open Sans"/>
          </w:rPr>
          <w:t>https://urait.ru/bcode/538626</w:t>
        </w:r>
      </w:hyperlink>
      <w:r>
        <w:rPr>
          <w:rFonts w:ascii="Open Sans" w:hAnsi="Open Sans" w:cs="Open Sans"/>
        </w:rPr>
        <w:t xml:space="preserve"> </w:t>
      </w:r>
    </w:p>
    <w:p w:rsidR="00251653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456210">
        <w:rPr>
          <w:rFonts w:ascii="Open Sans" w:hAnsi="Open Sans" w:cs="Open Sans"/>
        </w:rPr>
        <w:lastRenderedPageBreak/>
        <w:t xml:space="preserve">Корсакова, Наталья Константиновна. Клиническая </w:t>
      </w:r>
      <w:proofErr w:type="gramStart"/>
      <w:r w:rsidRPr="00456210">
        <w:rPr>
          <w:rFonts w:ascii="Open Sans" w:hAnsi="Open Sans" w:cs="Open Sans"/>
        </w:rPr>
        <w:t>нейропсихология :</w:t>
      </w:r>
      <w:proofErr w:type="gramEnd"/>
      <w:r w:rsidRPr="00456210">
        <w:rPr>
          <w:rFonts w:ascii="Open Sans" w:hAnsi="Open Sans" w:cs="Open Sans"/>
        </w:rPr>
        <w:t xml:space="preserve"> учебник для вузов / Н. К. Корсакова, Л. И. </w:t>
      </w:r>
      <w:proofErr w:type="spellStart"/>
      <w:r w:rsidRPr="00456210">
        <w:rPr>
          <w:rFonts w:ascii="Open Sans" w:hAnsi="Open Sans" w:cs="Open Sans"/>
        </w:rPr>
        <w:t>Московичюте</w:t>
      </w:r>
      <w:proofErr w:type="spellEnd"/>
      <w:r w:rsidRPr="00456210">
        <w:rPr>
          <w:rFonts w:ascii="Open Sans" w:hAnsi="Open Sans" w:cs="Open Sans"/>
        </w:rPr>
        <w:t xml:space="preserve">. 2-е изд., </w:t>
      </w:r>
      <w:proofErr w:type="spellStart"/>
      <w:r w:rsidRPr="00456210">
        <w:rPr>
          <w:rFonts w:ascii="Open Sans" w:hAnsi="Open Sans" w:cs="Open Sans"/>
        </w:rPr>
        <w:t>испр</w:t>
      </w:r>
      <w:proofErr w:type="spellEnd"/>
      <w:r w:rsidRPr="00456210">
        <w:rPr>
          <w:rFonts w:ascii="Open Sans" w:hAnsi="Open Sans" w:cs="Open Sans"/>
        </w:rPr>
        <w:t xml:space="preserve">. и доп. </w:t>
      </w:r>
      <w:proofErr w:type="gramStart"/>
      <w:r w:rsidRPr="00456210">
        <w:rPr>
          <w:rFonts w:ascii="Open Sans" w:hAnsi="Open Sans" w:cs="Open Sans"/>
        </w:rPr>
        <w:t>Москва :</w:t>
      </w:r>
      <w:proofErr w:type="gramEnd"/>
      <w:r w:rsidRPr="00456210">
        <w:rPr>
          <w:rFonts w:ascii="Open Sans" w:hAnsi="Open Sans" w:cs="Open Sans"/>
        </w:rPr>
        <w:t xml:space="preserve"> </w:t>
      </w:r>
      <w:proofErr w:type="spellStart"/>
      <w:r w:rsidRPr="00456210">
        <w:rPr>
          <w:rFonts w:ascii="Open Sans" w:hAnsi="Open Sans" w:cs="Open Sans"/>
        </w:rPr>
        <w:t>Юрайт</w:t>
      </w:r>
      <w:proofErr w:type="spellEnd"/>
      <w:r w:rsidRPr="00456210">
        <w:rPr>
          <w:rFonts w:ascii="Open Sans" w:hAnsi="Open Sans" w:cs="Open Sans"/>
        </w:rPr>
        <w:t xml:space="preserve">, 2026. - 165 с. (Высшее образование). URL: </w:t>
      </w:r>
      <w:hyperlink r:id="rId15" w:history="1">
        <w:r w:rsidRPr="00456210">
          <w:rPr>
            <w:rStyle w:val="a9"/>
            <w:rFonts w:ascii="Open Sans" w:hAnsi="Open Sans" w:cs="Open Sans"/>
          </w:rPr>
          <w:t>https://urait.ru/bcode/585899</w:t>
        </w:r>
      </w:hyperlink>
      <w:r w:rsidRPr="00456210">
        <w:rPr>
          <w:rFonts w:ascii="Open Sans" w:hAnsi="Open Sans" w:cs="Open Sans"/>
        </w:rPr>
        <w:t xml:space="preserve">  </w:t>
      </w:r>
    </w:p>
    <w:p w:rsidR="00251653" w:rsidRPr="00456210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456210">
        <w:rPr>
          <w:rFonts w:ascii="Open Sans" w:hAnsi="Open Sans" w:cs="Open Sans"/>
        </w:rPr>
        <w:t>Немов</w:t>
      </w:r>
      <w:proofErr w:type="spellEnd"/>
      <w:r w:rsidRPr="00456210">
        <w:rPr>
          <w:rFonts w:ascii="Open Sans" w:hAnsi="Open Sans" w:cs="Open Sans"/>
        </w:rPr>
        <w:t xml:space="preserve">, Роберт Семенович. Психологическое </w:t>
      </w:r>
      <w:proofErr w:type="gramStart"/>
      <w:r w:rsidRPr="00456210">
        <w:rPr>
          <w:rFonts w:ascii="Open Sans" w:hAnsi="Open Sans" w:cs="Open Sans"/>
        </w:rPr>
        <w:t>консультирование :</w:t>
      </w:r>
      <w:proofErr w:type="gramEnd"/>
      <w:r w:rsidRPr="00456210">
        <w:rPr>
          <w:rFonts w:ascii="Open Sans" w:hAnsi="Open Sans" w:cs="Open Sans"/>
        </w:rPr>
        <w:t xml:space="preserve"> учебник для вузов / Р. С. </w:t>
      </w:r>
      <w:proofErr w:type="spellStart"/>
      <w:r w:rsidRPr="00456210">
        <w:rPr>
          <w:rFonts w:ascii="Open Sans" w:hAnsi="Open Sans" w:cs="Open Sans"/>
        </w:rPr>
        <w:t>Немов</w:t>
      </w:r>
      <w:proofErr w:type="spellEnd"/>
      <w:r w:rsidRPr="00456210">
        <w:rPr>
          <w:rFonts w:ascii="Open Sans" w:hAnsi="Open Sans" w:cs="Open Sans"/>
        </w:rPr>
        <w:t xml:space="preserve">. 2-е изд., пер. и доп. </w:t>
      </w:r>
      <w:proofErr w:type="gramStart"/>
      <w:r w:rsidRPr="00456210">
        <w:rPr>
          <w:rFonts w:ascii="Open Sans" w:hAnsi="Open Sans" w:cs="Open Sans"/>
        </w:rPr>
        <w:t>Москва :</w:t>
      </w:r>
      <w:proofErr w:type="gramEnd"/>
      <w:r w:rsidRPr="00456210">
        <w:rPr>
          <w:rFonts w:ascii="Open Sans" w:hAnsi="Open Sans" w:cs="Open Sans"/>
        </w:rPr>
        <w:t xml:space="preserve"> </w:t>
      </w:r>
      <w:proofErr w:type="spellStart"/>
      <w:r w:rsidRPr="00456210">
        <w:rPr>
          <w:rFonts w:ascii="Open Sans" w:hAnsi="Open Sans" w:cs="Open Sans"/>
        </w:rPr>
        <w:t>Юрайт</w:t>
      </w:r>
      <w:proofErr w:type="spellEnd"/>
      <w:r w:rsidRPr="00456210">
        <w:rPr>
          <w:rFonts w:ascii="Open Sans" w:hAnsi="Open Sans" w:cs="Open Sans"/>
        </w:rPr>
        <w:t>, 2026.</w:t>
      </w:r>
      <w:r>
        <w:rPr>
          <w:rFonts w:ascii="Open Sans" w:hAnsi="Open Sans" w:cs="Open Sans"/>
        </w:rPr>
        <w:t xml:space="preserve"> -</w:t>
      </w:r>
      <w:r w:rsidRPr="00456210">
        <w:rPr>
          <w:rFonts w:ascii="Open Sans" w:hAnsi="Open Sans" w:cs="Open Sans"/>
        </w:rPr>
        <w:t xml:space="preserve"> 440 с. (Высшее образование). URL: </w:t>
      </w:r>
      <w:hyperlink r:id="rId16" w:history="1">
        <w:r w:rsidRPr="007D69E9">
          <w:rPr>
            <w:rStyle w:val="a9"/>
            <w:rFonts w:ascii="Open Sans" w:hAnsi="Open Sans" w:cs="Open Sans"/>
          </w:rPr>
          <w:t>https://urait.ru/bcode/582735</w:t>
        </w:r>
      </w:hyperlink>
      <w:r>
        <w:rPr>
          <w:rFonts w:ascii="Open Sans" w:hAnsi="Open Sans" w:cs="Open Sans"/>
        </w:rPr>
        <w:t xml:space="preserve"> </w:t>
      </w:r>
      <w:r w:rsidRPr="00456210"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24599">
        <w:rPr>
          <w:rFonts w:ascii="Open Sans" w:hAnsi="Open Sans" w:cs="Open Sans"/>
        </w:rPr>
        <w:t xml:space="preserve">Колесник, Наталья Тарасовна. </w:t>
      </w:r>
      <w:proofErr w:type="spellStart"/>
      <w:r w:rsidRPr="00824599">
        <w:rPr>
          <w:rFonts w:ascii="Open Sans" w:hAnsi="Open Sans" w:cs="Open Sans"/>
        </w:rPr>
        <w:t>Нейро</w:t>
      </w:r>
      <w:proofErr w:type="spellEnd"/>
      <w:r w:rsidRPr="00824599">
        <w:rPr>
          <w:rFonts w:ascii="Open Sans" w:hAnsi="Open Sans" w:cs="Open Sans"/>
        </w:rPr>
        <w:t xml:space="preserve">- и патопсихология. Патопсихологическая </w:t>
      </w:r>
      <w:proofErr w:type="gramStart"/>
      <w:r w:rsidRPr="00824599">
        <w:rPr>
          <w:rFonts w:ascii="Open Sans" w:hAnsi="Open Sans" w:cs="Open Sans"/>
        </w:rPr>
        <w:t>диагностика :</w:t>
      </w:r>
      <w:proofErr w:type="gramEnd"/>
      <w:r w:rsidRPr="00824599">
        <w:rPr>
          <w:rFonts w:ascii="Open Sans" w:hAnsi="Open Sans" w:cs="Open Sans"/>
        </w:rPr>
        <w:t xml:space="preserve"> учебник для вузов / Н. Т. Колесник, Е. А. Орлова, Г. И. Ефремова ; под редакцией Г. И. Ефремовой. 4-е изд.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>, 2026.</w:t>
      </w:r>
      <w:r>
        <w:rPr>
          <w:rFonts w:ascii="Open Sans" w:hAnsi="Open Sans" w:cs="Open Sans"/>
        </w:rPr>
        <w:t xml:space="preserve"> -</w:t>
      </w:r>
      <w:r w:rsidRPr="00824599">
        <w:rPr>
          <w:rFonts w:ascii="Open Sans" w:hAnsi="Open Sans" w:cs="Open Sans"/>
        </w:rPr>
        <w:t xml:space="preserve"> 184 с. (Высшее образование). URL: </w:t>
      </w:r>
      <w:hyperlink r:id="rId17" w:history="1">
        <w:r w:rsidRPr="007D69E9">
          <w:rPr>
            <w:rStyle w:val="a9"/>
            <w:rFonts w:ascii="Open Sans" w:hAnsi="Open Sans" w:cs="Open Sans"/>
          </w:rPr>
          <w:t>https://urait.ru/bcode/583850</w:t>
        </w:r>
      </w:hyperlink>
      <w:r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24599">
        <w:rPr>
          <w:rFonts w:ascii="Open Sans" w:hAnsi="Open Sans" w:cs="Open Sans"/>
        </w:rPr>
        <w:t xml:space="preserve">Глухов, Вадим Петрович. Специальная педагогика и специальная </w:t>
      </w:r>
      <w:proofErr w:type="gramStart"/>
      <w:r w:rsidRPr="00824599">
        <w:rPr>
          <w:rFonts w:ascii="Open Sans" w:hAnsi="Open Sans" w:cs="Open Sans"/>
        </w:rPr>
        <w:t>психология :</w:t>
      </w:r>
      <w:proofErr w:type="gramEnd"/>
      <w:r w:rsidRPr="00824599">
        <w:rPr>
          <w:rFonts w:ascii="Open Sans" w:hAnsi="Open Sans" w:cs="Open Sans"/>
        </w:rPr>
        <w:t xml:space="preserve"> учебник для вузов / В. П. Глухов. 4-е изд., </w:t>
      </w:r>
      <w:proofErr w:type="spellStart"/>
      <w:r w:rsidRPr="00824599">
        <w:rPr>
          <w:rFonts w:ascii="Open Sans" w:hAnsi="Open Sans" w:cs="Open Sans"/>
        </w:rPr>
        <w:t>испр</w:t>
      </w:r>
      <w:proofErr w:type="spellEnd"/>
      <w:r w:rsidRPr="00824599">
        <w:rPr>
          <w:rFonts w:ascii="Open Sans" w:hAnsi="Open Sans" w:cs="Open Sans"/>
        </w:rPr>
        <w:t xml:space="preserve">. и доп.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824599">
        <w:rPr>
          <w:rFonts w:ascii="Open Sans" w:hAnsi="Open Sans" w:cs="Open Sans"/>
        </w:rPr>
        <w:t>327 с. (Высшее образование</w:t>
      </w:r>
      <w:proofErr w:type="gramStart"/>
      <w:r w:rsidRPr="00824599">
        <w:rPr>
          <w:rFonts w:ascii="Open Sans" w:hAnsi="Open Sans" w:cs="Open Sans"/>
        </w:rPr>
        <w:t>) .</w:t>
      </w:r>
      <w:proofErr w:type="gramEnd"/>
      <w:r w:rsidRPr="00824599">
        <w:rPr>
          <w:rFonts w:ascii="Open Sans" w:hAnsi="Open Sans" w:cs="Open Sans"/>
        </w:rPr>
        <w:t xml:space="preserve"> URL: </w:t>
      </w:r>
      <w:hyperlink r:id="rId18" w:history="1">
        <w:r w:rsidRPr="007D69E9">
          <w:rPr>
            <w:rStyle w:val="a9"/>
            <w:rFonts w:ascii="Open Sans" w:hAnsi="Open Sans" w:cs="Open Sans"/>
          </w:rPr>
          <w:t>https://urait.ru/bcode/583559</w:t>
        </w:r>
      </w:hyperlink>
      <w:r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24599">
        <w:rPr>
          <w:rFonts w:ascii="Open Sans" w:hAnsi="Open Sans" w:cs="Open Sans"/>
        </w:rPr>
        <w:t xml:space="preserve">Алёхин, Анатолий Николаевич. Распознавание психических расстройств в психологической </w:t>
      </w:r>
      <w:proofErr w:type="gramStart"/>
      <w:r w:rsidRPr="00824599">
        <w:rPr>
          <w:rFonts w:ascii="Open Sans" w:hAnsi="Open Sans" w:cs="Open Sans"/>
        </w:rPr>
        <w:t>практике :</w:t>
      </w:r>
      <w:proofErr w:type="gramEnd"/>
      <w:r w:rsidRPr="00824599">
        <w:rPr>
          <w:rFonts w:ascii="Open Sans" w:hAnsi="Open Sans" w:cs="Open Sans"/>
        </w:rPr>
        <w:t xml:space="preserve"> учебник для вузов / А. Н. Алёхин, М. В. </w:t>
      </w:r>
      <w:proofErr w:type="spellStart"/>
      <w:r w:rsidRPr="00824599">
        <w:rPr>
          <w:rFonts w:ascii="Open Sans" w:hAnsi="Open Sans" w:cs="Open Sans"/>
        </w:rPr>
        <w:t>Пеккер</w:t>
      </w:r>
      <w:proofErr w:type="spellEnd"/>
      <w:r w:rsidRPr="00824599">
        <w:rPr>
          <w:rFonts w:ascii="Open Sans" w:hAnsi="Open Sans" w:cs="Open Sans"/>
        </w:rPr>
        <w:t xml:space="preserve">. 2-е изд., пер. и доп.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824599">
        <w:rPr>
          <w:rFonts w:ascii="Open Sans" w:hAnsi="Open Sans" w:cs="Open Sans"/>
        </w:rPr>
        <w:t>187 с. (Высшее образование</w:t>
      </w:r>
      <w:proofErr w:type="gramStart"/>
      <w:r w:rsidRPr="00824599">
        <w:rPr>
          <w:rFonts w:ascii="Open Sans" w:hAnsi="Open Sans" w:cs="Open Sans"/>
        </w:rPr>
        <w:t>) .</w:t>
      </w:r>
      <w:proofErr w:type="gramEnd"/>
      <w:r w:rsidRPr="00824599">
        <w:rPr>
          <w:rFonts w:ascii="Open Sans" w:hAnsi="Open Sans" w:cs="Open Sans"/>
        </w:rPr>
        <w:t xml:space="preserve"> URL: </w:t>
      </w:r>
      <w:hyperlink r:id="rId19" w:history="1">
        <w:r w:rsidRPr="007D69E9">
          <w:rPr>
            <w:rStyle w:val="a9"/>
            <w:rFonts w:ascii="Open Sans" w:hAnsi="Open Sans" w:cs="Open Sans"/>
          </w:rPr>
          <w:t>https://urait.ru/bcode/590556</w:t>
        </w:r>
      </w:hyperlink>
      <w:r>
        <w:rPr>
          <w:rFonts w:ascii="Open Sans" w:hAnsi="Open Sans" w:cs="Open Sans"/>
        </w:rPr>
        <w:t xml:space="preserve"> </w:t>
      </w:r>
      <w:r w:rsidRPr="00824599">
        <w:rPr>
          <w:rFonts w:ascii="Open Sans" w:hAnsi="Open Sans" w:cs="Open Sans"/>
        </w:rPr>
        <w:t xml:space="preserve"> </w:t>
      </w:r>
    </w:p>
    <w:p w:rsidR="00251653" w:rsidRDefault="00251653" w:rsidP="00251653">
      <w:pPr>
        <w:pStyle w:val="a3"/>
        <w:numPr>
          <w:ilvl w:val="0"/>
          <w:numId w:val="17"/>
        </w:numPr>
        <w:ind w:left="0" w:right="140" w:firstLine="0"/>
        <w:rPr>
          <w:rFonts w:ascii="Open Sans" w:hAnsi="Open Sans" w:cs="Open Sans"/>
        </w:rPr>
      </w:pPr>
      <w:r w:rsidRPr="00456210">
        <w:rPr>
          <w:rFonts w:ascii="Open Sans" w:hAnsi="Open Sans" w:cs="Open Sans"/>
        </w:rPr>
        <w:t xml:space="preserve">Сирота, Н.А. Клиническая психология лечебного </w:t>
      </w:r>
      <w:proofErr w:type="gramStart"/>
      <w:r w:rsidRPr="00456210">
        <w:rPr>
          <w:rFonts w:ascii="Open Sans" w:hAnsi="Open Sans" w:cs="Open Sans"/>
        </w:rPr>
        <w:t>процесса :</w:t>
      </w:r>
      <w:proofErr w:type="gramEnd"/>
      <w:r w:rsidRPr="00456210">
        <w:rPr>
          <w:rFonts w:ascii="Open Sans" w:hAnsi="Open Sans" w:cs="Open Sans"/>
        </w:rPr>
        <w:t xml:space="preserve"> учебное пособие / Сирота Н. А. Москва : ГЭОТАР-Медиа, 2023. 400 </w:t>
      </w:r>
      <w:r w:rsidRPr="00456210">
        <w:rPr>
          <w:rFonts w:ascii="Open Sans" w:hAnsi="Open Sans" w:cs="Open Sans"/>
          <w:lang w:val="en-US"/>
        </w:rPr>
        <w:t>c</w:t>
      </w:r>
      <w:r w:rsidRPr="00456210">
        <w:rPr>
          <w:rFonts w:ascii="Open Sans" w:hAnsi="Open Sans" w:cs="Open Sans"/>
        </w:rPr>
        <w:t xml:space="preserve">. </w:t>
      </w:r>
      <w:r w:rsidRPr="00456210">
        <w:rPr>
          <w:rFonts w:ascii="Open Sans" w:hAnsi="Open Sans" w:cs="Open Sans"/>
          <w:lang w:val="en-US"/>
        </w:rPr>
        <w:t>URL</w:t>
      </w:r>
      <w:r w:rsidRPr="00456210">
        <w:rPr>
          <w:rFonts w:ascii="Open Sans" w:hAnsi="Open Sans" w:cs="Open Sans"/>
        </w:rPr>
        <w:t xml:space="preserve">: </w:t>
      </w:r>
      <w:hyperlink r:id="rId20" w:history="1">
        <w:r w:rsidRPr="007D69E9">
          <w:rPr>
            <w:rStyle w:val="a9"/>
            <w:rFonts w:ascii="Open Sans" w:hAnsi="Open Sans" w:cs="Open Sans"/>
            <w:lang w:val="en-US"/>
          </w:rPr>
          <w:t>https</w:t>
        </w:r>
        <w:r w:rsidRPr="007D69E9">
          <w:rPr>
            <w:rStyle w:val="a9"/>
            <w:rFonts w:ascii="Open Sans" w:hAnsi="Open Sans" w:cs="Open Sans"/>
          </w:rPr>
          <w:t>://</w:t>
        </w:r>
        <w:r w:rsidRPr="007D69E9">
          <w:rPr>
            <w:rStyle w:val="a9"/>
            <w:rFonts w:ascii="Open Sans" w:hAnsi="Open Sans" w:cs="Open Sans"/>
            <w:lang w:val="en-US"/>
          </w:rPr>
          <w:t>www</w:t>
        </w:r>
        <w:r w:rsidRPr="007D69E9">
          <w:rPr>
            <w:rStyle w:val="a9"/>
            <w:rFonts w:ascii="Open Sans" w:hAnsi="Open Sans" w:cs="Open Sans"/>
          </w:rPr>
          <w:t>.</w:t>
        </w:r>
        <w:proofErr w:type="spellStart"/>
        <w:r w:rsidRPr="007D69E9">
          <w:rPr>
            <w:rStyle w:val="a9"/>
            <w:rFonts w:ascii="Open Sans" w:hAnsi="Open Sans" w:cs="Open Sans"/>
            <w:lang w:val="en-US"/>
          </w:rPr>
          <w:t>studentlibrary</w:t>
        </w:r>
        <w:proofErr w:type="spellEnd"/>
        <w:r w:rsidRPr="007D69E9">
          <w:rPr>
            <w:rStyle w:val="a9"/>
            <w:rFonts w:ascii="Open Sans" w:hAnsi="Open Sans" w:cs="Open Sans"/>
          </w:rPr>
          <w:t>.</w:t>
        </w:r>
        <w:proofErr w:type="spellStart"/>
        <w:r w:rsidRPr="007D69E9">
          <w:rPr>
            <w:rStyle w:val="a9"/>
            <w:rFonts w:ascii="Open Sans" w:hAnsi="Open Sans" w:cs="Open Sans"/>
            <w:lang w:val="en-US"/>
          </w:rPr>
          <w:t>ru</w:t>
        </w:r>
        <w:proofErr w:type="spellEnd"/>
        <w:r w:rsidRPr="007D69E9">
          <w:rPr>
            <w:rStyle w:val="a9"/>
            <w:rFonts w:ascii="Open Sans" w:hAnsi="Open Sans" w:cs="Open Sans"/>
          </w:rPr>
          <w:t>/</w:t>
        </w:r>
        <w:r w:rsidRPr="007D69E9">
          <w:rPr>
            <w:rStyle w:val="a9"/>
            <w:rFonts w:ascii="Open Sans" w:hAnsi="Open Sans" w:cs="Open Sans"/>
            <w:lang w:val="en-US"/>
          </w:rPr>
          <w:t>book</w:t>
        </w:r>
        <w:r w:rsidRPr="007D69E9">
          <w:rPr>
            <w:rStyle w:val="a9"/>
            <w:rFonts w:ascii="Open Sans" w:hAnsi="Open Sans" w:cs="Open Sans"/>
          </w:rPr>
          <w:t>/</w:t>
        </w:r>
        <w:r w:rsidRPr="007D69E9">
          <w:rPr>
            <w:rStyle w:val="a9"/>
            <w:rFonts w:ascii="Open Sans" w:hAnsi="Open Sans" w:cs="Open Sans"/>
            <w:lang w:val="en-US"/>
          </w:rPr>
          <w:t>ISBN</w:t>
        </w:r>
        <w:r w:rsidRPr="007D69E9">
          <w:rPr>
            <w:rStyle w:val="a9"/>
            <w:rFonts w:ascii="Open Sans" w:hAnsi="Open Sans" w:cs="Open Sans"/>
          </w:rPr>
          <w:t>9785970476581.</w:t>
        </w:r>
        <w:r w:rsidRPr="007D69E9">
          <w:rPr>
            <w:rStyle w:val="a9"/>
            <w:rFonts w:ascii="Open Sans" w:hAnsi="Open Sans" w:cs="Open Sans"/>
            <w:lang w:val="en-US"/>
          </w:rPr>
          <w:t>html</w:t>
        </w:r>
      </w:hyperlink>
      <w:r>
        <w:rPr>
          <w:rFonts w:ascii="Open Sans" w:hAnsi="Open Sans" w:cs="Open Sans"/>
        </w:rPr>
        <w:t xml:space="preserve"> </w:t>
      </w:r>
    </w:p>
    <w:p w:rsidR="00251653" w:rsidRPr="00456210" w:rsidRDefault="00251653" w:rsidP="00251653">
      <w:pPr>
        <w:pStyle w:val="a3"/>
        <w:numPr>
          <w:ilvl w:val="0"/>
          <w:numId w:val="17"/>
        </w:numPr>
        <w:ind w:left="0" w:right="140" w:firstLine="0"/>
        <w:rPr>
          <w:rFonts w:ascii="Open Sans" w:hAnsi="Open Sans" w:cs="Open Sans"/>
        </w:rPr>
      </w:pPr>
      <w:proofErr w:type="spellStart"/>
      <w:r w:rsidRPr="00456210">
        <w:rPr>
          <w:rFonts w:ascii="Open Sans" w:hAnsi="Open Sans" w:cs="Open Sans"/>
        </w:rPr>
        <w:t>Гостунская</w:t>
      </w:r>
      <w:proofErr w:type="spellEnd"/>
      <w:r w:rsidRPr="00456210">
        <w:rPr>
          <w:rFonts w:ascii="Open Sans" w:hAnsi="Open Sans" w:cs="Open Sans"/>
        </w:rPr>
        <w:t xml:space="preserve">, Я. И. Помощь лицам с речевыми нарушениями: психолого-педагогический и инклюзивный аспекты [Электронный ресурс] / </w:t>
      </w:r>
      <w:proofErr w:type="spellStart"/>
      <w:r w:rsidRPr="00456210">
        <w:rPr>
          <w:rFonts w:ascii="Open Sans" w:hAnsi="Open Sans" w:cs="Open Sans"/>
        </w:rPr>
        <w:t>Гостунская</w:t>
      </w:r>
      <w:proofErr w:type="spellEnd"/>
      <w:r w:rsidRPr="00456210">
        <w:rPr>
          <w:rFonts w:ascii="Open Sans" w:hAnsi="Open Sans" w:cs="Open Sans"/>
        </w:rPr>
        <w:t xml:space="preserve"> Я. И.,</w:t>
      </w:r>
      <w:r>
        <w:rPr>
          <w:rFonts w:ascii="Open Sans" w:hAnsi="Open Sans" w:cs="Open Sans"/>
        </w:rPr>
        <w:t xml:space="preserve"> </w:t>
      </w:r>
      <w:proofErr w:type="spellStart"/>
      <w:r w:rsidRPr="00456210">
        <w:rPr>
          <w:rFonts w:ascii="Open Sans" w:hAnsi="Open Sans" w:cs="Open Sans"/>
        </w:rPr>
        <w:t>Трущелева</w:t>
      </w:r>
      <w:proofErr w:type="spellEnd"/>
      <w:r w:rsidRPr="00456210">
        <w:rPr>
          <w:rFonts w:ascii="Open Sans" w:hAnsi="Open Sans" w:cs="Open Sans"/>
        </w:rPr>
        <w:t xml:space="preserve"> А. В.,</w:t>
      </w:r>
      <w:r>
        <w:rPr>
          <w:rFonts w:ascii="Open Sans" w:hAnsi="Open Sans" w:cs="Open Sans"/>
        </w:rPr>
        <w:t xml:space="preserve"> </w:t>
      </w:r>
      <w:proofErr w:type="spellStart"/>
      <w:r w:rsidRPr="00456210">
        <w:rPr>
          <w:rFonts w:ascii="Open Sans" w:hAnsi="Open Sans" w:cs="Open Sans"/>
        </w:rPr>
        <w:t>Шеховцова</w:t>
      </w:r>
      <w:proofErr w:type="spellEnd"/>
      <w:r w:rsidRPr="00456210">
        <w:rPr>
          <w:rFonts w:ascii="Open Sans" w:hAnsi="Open Sans" w:cs="Open Sans"/>
        </w:rPr>
        <w:t xml:space="preserve"> Е. А. 2-е, изд. стер. </w:t>
      </w:r>
      <w:proofErr w:type="gramStart"/>
      <w:r w:rsidRPr="00456210">
        <w:rPr>
          <w:rFonts w:ascii="Open Sans" w:hAnsi="Open Sans" w:cs="Open Sans"/>
        </w:rPr>
        <w:t>Ставрополь :</w:t>
      </w:r>
      <w:proofErr w:type="gramEnd"/>
      <w:r w:rsidRPr="00456210">
        <w:rPr>
          <w:rFonts w:ascii="Open Sans" w:hAnsi="Open Sans" w:cs="Open Sans"/>
        </w:rPr>
        <w:t xml:space="preserve"> СГПИ, 2024. </w:t>
      </w:r>
      <w:r>
        <w:rPr>
          <w:rFonts w:ascii="Open Sans" w:hAnsi="Open Sans" w:cs="Open Sans"/>
        </w:rPr>
        <w:t xml:space="preserve">- </w:t>
      </w:r>
      <w:r w:rsidRPr="00456210">
        <w:rPr>
          <w:rFonts w:ascii="Open Sans" w:hAnsi="Open Sans" w:cs="Open Sans"/>
        </w:rPr>
        <w:t xml:space="preserve">154 с. URL: </w:t>
      </w:r>
      <w:hyperlink r:id="rId21" w:history="1">
        <w:r w:rsidRPr="007D69E9">
          <w:rPr>
            <w:rStyle w:val="a9"/>
            <w:rFonts w:ascii="Open Sans" w:hAnsi="Open Sans" w:cs="Open Sans"/>
          </w:rPr>
          <w:t>https://e.lanbook.com/book/403895</w:t>
        </w:r>
      </w:hyperlink>
      <w:r>
        <w:rPr>
          <w:rFonts w:ascii="Open Sans" w:hAnsi="Open Sans" w:cs="Open Sans"/>
        </w:rPr>
        <w:t xml:space="preserve"> </w:t>
      </w:r>
      <w:r w:rsidRPr="00456210"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426"/>
        </w:tabs>
        <w:spacing w:after="0"/>
        <w:ind w:left="0" w:right="140" w:firstLine="0"/>
        <w:rPr>
          <w:rFonts w:ascii="Open Sans" w:eastAsia="Arial Unicode MS" w:hAnsi="Open Sans" w:cs="Open Sans"/>
          <w:u w:color="FFFFFF"/>
          <w:bdr w:val="nil"/>
        </w:rPr>
      </w:pPr>
      <w:proofErr w:type="spellStart"/>
      <w:r w:rsidRPr="00824599">
        <w:rPr>
          <w:rFonts w:ascii="Open Sans" w:hAnsi="Open Sans" w:cs="Open Sans"/>
        </w:rPr>
        <w:t>Посысоев</w:t>
      </w:r>
      <w:proofErr w:type="spellEnd"/>
      <w:r w:rsidRPr="00824599">
        <w:rPr>
          <w:rFonts w:ascii="Open Sans" w:hAnsi="Open Sans" w:cs="Open Sans"/>
        </w:rPr>
        <w:t>, Н</w:t>
      </w:r>
      <w:r>
        <w:rPr>
          <w:rFonts w:ascii="Open Sans" w:hAnsi="Open Sans" w:cs="Open Sans"/>
        </w:rPr>
        <w:t>.</w:t>
      </w:r>
      <w:r w:rsidRPr="00824599">
        <w:rPr>
          <w:rFonts w:ascii="Open Sans" w:hAnsi="Open Sans" w:cs="Open Sans"/>
        </w:rPr>
        <w:t xml:space="preserve"> Н. Основы психологии семьи и семейного </w:t>
      </w:r>
      <w:proofErr w:type="gramStart"/>
      <w:r w:rsidRPr="00824599">
        <w:rPr>
          <w:rFonts w:ascii="Open Sans" w:hAnsi="Open Sans" w:cs="Open Sans"/>
        </w:rPr>
        <w:t>консультирования :</w:t>
      </w:r>
      <w:proofErr w:type="gramEnd"/>
      <w:r w:rsidRPr="00824599">
        <w:rPr>
          <w:rFonts w:ascii="Open Sans" w:hAnsi="Open Sans" w:cs="Open Sans"/>
        </w:rPr>
        <w:t xml:space="preserve"> учебник для вузов / под общей редакцией Н. Н. </w:t>
      </w:r>
      <w:proofErr w:type="spellStart"/>
      <w:r w:rsidRPr="00824599">
        <w:rPr>
          <w:rFonts w:ascii="Open Sans" w:hAnsi="Open Sans" w:cs="Open Sans"/>
        </w:rPr>
        <w:t>Посысоева</w:t>
      </w:r>
      <w:proofErr w:type="spellEnd"/>
      <w:r w:rsidRPr="00824599">
        <w:rPr>
          <w:rFonts w:ascii="Open Sans" w:hAnsi="Open Sans" w:cs="Open Sans"/>
        </w:rPr>
        <w:t xml:space="preserve">. 2-е изд., пер. и доп.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824599">
        <w:rPr>
          <w:rFonts w:ascii="Open Sans" w:hAnsi="Open Sans" w:cs="Open Sans"/>
        </w:rPr>
        <w:t xml:space="preserve">266 с. (Высшее образование). URL: </w:t>
      </w:r>
      <w:hyperlink r:id="rId22" w:history="1">
        <w:r w:rsidRPr="007D69E9">
          <w:rPr>
            <w:rStyle w:val="a9"/>
            <w:rFonts w:ascii="Open Sans" w:hAnsi="Open Sans" w:cs="Open Sans"/>
          </w:rPr>
          <w:t>https://urait.ru/bcode/585223</w:t>
        </w:r>
      </w:hyperlink>
      <w:r>
        <w:rPr>
          <w:rFonts w:ascii="Open Sans" w:hAnsi="Open Sans" w:cs="Open Sans"/>
        </w:rPr>
        <w:t xml:space="preserve"> </w:t>
      </w:r>
      <w:r w:rsidRPr="00824599"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24599">
        <w:rPr>
          <w:rFonts w:ascii="Open Sans" w:hAnsi="Open Sans" w:cs="Open Sans"/>
        </w:rPr>
        <w:t xml:space="preserve">Соколова, Елена </w:t>
      </w:r>
      <w:proofErr w:type="spellStart"/>
      <w:r w:rsidRPr="00824599">
        <w:rPr>
          <w:rFonts w:ascii="Open Sans" w:hAnsi="Open Sans" w:cs="Open Sans"/>
        </w:rPr>
        <w:t>Теодоровна</w:t>
      </w:r>
      <w:proofErr w:type="spellEnd"/>
      <w:r w:rsidRPr="00824599">
        <w:rPr>
          <w:rFonts w:ascii="Open Sans" w:hAnsi="Open Sans" w:cs="Open Sans"/>
        </w:rPr>
        <w:t xml:space="preserve">. </w:t>
      </w:r>
      <w:proofErr w:type="gramStart"/>
      <w:r w:rsidRPr="00824599">
        <w:rPr>
          <w:rFonts w:ascii="Open Sans" w:hAnsi="Open Sans" w:cs="Open Sans"/>
        </w:rPr>
        <w:t>Психотерапия :</w:t>
      </w:r>
      <w:proofErr w:type="gramEnd"/>
      <w:r w:rsidRPr="00824599">
        <w:rPr>
          <w:rFonts w:ascii="Open Sans" w:hAnsi="Open Sans" w:cs="Open Sans"/>
        </w:rPr>
        <w:t xml:space="preserve"> учебник и практикум для вузов / Е. Т. Соколова. 5-е изд., </w:t>
      </w:r>
      <w:proofErr w:type="spellStart"/>
      <w:r w:rsidRPr="00824599">
        <w:rPr>
          <w:rFonts w:ascii="Open Sans" w:hAnsi="Open Sans" w:cs="Open Sans"/>
        </w:rPr>
        <w:t>испр</w:t>
      </w:r>
      <w:proofErr w:type="spellEnd"/>
      <w:r w:rsidRPr="00824599">
        <w:rPr>
          <w:rFonts w:ascii="Open Sans" w:hAnsi="Open Sans" w:cs="Open Sans"/>
        </w:rPr>
        <w:t xml:space="preserve">. и доп.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 xml:space="preserve">, 2026. 359 с. (Высшее образование). URL: </w:t>
      </w:r>
      <w:hyperlink r:id="rId23" w:history="1">
        <w:r w:rsidRPr="007D69E9">
          <w:rPr>
            <w:rStyle w:val="a9"/>
            <w:rFonts w:ascii="Open Sans" w:hAnsi="Open Sans" w:cs="Open Sans"/>
          </w:rPr>
          <w:t>https://urait.ru/bcode/584885</w:t>
        </w:r>
      </w:hyperlink>
      <w:r>
        <w:rPr>
          <w:rFonts w:ascii="Open Sans" w:hAnsi="Open Sans" w:cs="Open Sans"/>
        </w:rPr>
        <w:t xml:space="preserve"> </w:t>
      </w:r>
      <w:r w:rsidRPr="00824599">
        <w:rPr>
          <w:rFonts w:ascii="Open Sans" w:hAnsi="Open Sans" w:cs="Open Sans"/>
        </w:rPr>
        <w:t xml:space="preserve"> </w:t>
      </w:r>
    </w:p>
    <w:p w:rsidR="00251653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456210">
        <w:rPr>
          <w:rFonts w:ascii="Open Sans" w:hAnsi="Open Sans" w:cs="Open Sans"/>
        </w:rPr>
        <w:t xml:space="preserve">Колесник, Наталья Тарасовна. </w:t>
      </w:r>
      <w:proofErr w:type="spellStart"/>
      <w:r w:rsidRPr="00456210">
        <w:rPr>
          <w:rFonts w:ascii="Open Sans" w:hAnsi="Open Sans" w:cs="Open Sans"/>
        </w:rPr>
        <w:t>Нейро</w:t>
      </w:r>
      <w:proofErr w:type="spellEnd"/>
      <w:r w:rsidRPr="00456210">
        <w:rPr>
          <w:rFonts w:ascii="Open Sans" w:hAnsi="Open Sans" w:cs="Open Sans"/>
        </w:rPr>
        <w:t xml:space="preserve">- и патопсихология. Патопсихологическая </w:t>
      </w:r>
      <w:proofErr w:type="gramStart"/>
      <w:r w:rsidRPr="00456210">
        <w:rPr>
          <w:rFonts w:ascii="Open Sans" w:hAnsi="Open Sans" w:cs="Open Sans"/>
        </w:rPr>
        <w:t>диагностика :</w:t>
      </w:r>
      <w:proofErr w:type="gramEnd"/>
      <w:r w:rsidRPr="00456210">
        <w:rPr>
          <w:rFonts w:ascii="Open Sans" w:hAnsi="Open Sans" w:cs="Open Sans"/>
        </w:rPr>
        <w:t xml:space="preserve"> учебник для вузов / Н. Т. Колесник, Е. А. Орлова, Г. И. Ефремова ; под редакцией Г. И. Ефремовой. 4-е изд. </w:t>
      </w:r>
      <w:proofErr w:type="gramStart"/>
      <w:r w:rsidRPr="00456210">
        <w:rPr>
          <w:rFonts w:ascii="Open Sans" w:hAnsi="Open Sans" w:cs="Open Sans"/>
        </w:rPr>
        <w:t>Москва :</w:t>
      </w:r>
      <w:proofErr w:type="gramEnd"/>
      <w:r w:rsidRPr="00456210">
        <w:rPr>
          <w:rFonts w:ascii="Open Sans" w:hAnsi="Open Sans" w:cs="Open Sans"/>
        </w:rPr>
        <w:t xml:space="preserve"> </w:t>
      </w:r>
      <w:proofErr w:type="spellStart"/>
      <w:r w:rsidRPr="00456210">
        <w:rPr>
          <w:rFonts w:ascii="Open Sans" w:hAnsi="Open Sans" w:cs="Open Sans"/>
        </w:rPr>
        <w:t>Юрайт</w:t>
      </w:r>
      <w:proofErr w:type="spellEnd"/>
      <w:r w:rsidRPr="00456210">
        <w:rPr>
          <w:rFonts w:ascii="Open Sans" w:hAnsi="Open Sans" w:cs="Open Sans"/>
        </w:rPr>
        <w:t>, 2026. - 184 с. (Высшее образование</w:t>
      </w:r>
      <w:proofErr w:type="gramStart"/>
      <w:r w:rsidRPr="00456210">
        <w:rPr>
          <w:rFonts w:ascii="Open Sans" w:hAnsi="Open Sans" w:cs="Open Sans"/>
        </w:rPr>
        <w:t>) .</w:t>
      </w:r>
      <w:proofErr w:type="gramEnd"/>
      <w:r w:rsidRPr="00456210">
        <w:rPr>
          <w:rFonts w:ascii="Open Sans" w:hAnsi="Open Sans" w:cs="Open Sans"/>
        </w:rPr>
        <w:t xml:space="preserve"> URL: </w:t>
      </w:r>
      <w:hyperlink r:id="rId24" w:history="1">
        <w:r w:rsidRPr="00456210">
          <w:rPr>
            <w:rStyle w:val="a9"/>
            <w:rFonts w:ascii="Open Sans" w:hAnsi="Open Sans" w:cs="Open Sans"/>
          </w:rPr>
          <w:t>https://urait.ru/bcode/583850</w:t>
        </w:r>
      </w:hyperlink>
      <w:r w:rsidRPr="00456210">
        <w:rPr>
          <w:rFonts w:ascii="Open Sans" w:hAnsi="Open Sans" w:cs="Open Sans"/>
        </w:rPr>
        <w:t xml:space="preserve">  </w:t>
      </w:r>
    </w:p>
    <w:p w:rsidR="00251653" w:rsidRPr="00456210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456210">
        <w:rPr>
          <w:rFonts w:ascii="Open Sans" w:hAnsi="Open Sans" w:cs="Open Sans"/>
        </w:rPr>
        <w:t xml:space="preserve">Рубцов, Виталий Владимирович. Общепсихологический </w:t>
      </w:r>
      <w:proofErr w:type="gramStart"/>
      <w:r w:rsidRPr="00456210">
        <w:rPr>
          <w:rFonts w:ascii="Open Sans" w:hAnsi="Open Sans" w:cs="Open Sans"/>
        </w:rPr>
        <w:t>практикум :</w:t>
      </w:r>
      <w:proofErr w:type="gramEnd"/>
      <w:r w:rsidRPr="00456210">
        <w:rPr>
          <w:rFonts w:ascii="Open Sans" w:hAnsi="Open Sans" w:cs="Open Sans"/>
        </w:rPr>
        <w:t xml:space="preserve"> учебник для вузов / В. В. Рубцов [и др.] ; под редакцией В. В. Рубцова. </w:t>
      </w:r>
      <w:proofErr w:type="gramStart"/>
      <w:r w:rsidRPr="00456210">
        <w:rPr>
          <w:rFonts w:ascii="Open Sans" w:hAnsi="Open Sans" w:cs="Open Sans"/>
        </w:rPr>
        <w:t>Москва :</w:t>
      </w:r>
      <w:proofErr w:type="gramEnd"/>
      <w:r w:rsidRPr="00456210">
        <w:rPr>
          <w:rFonts w:ascii="Open Sans" w:hAnsi="Open Sans" w:cs="Open Sans"/>
        </w:rPr>
        <w:t xml:space="preserve"> </w:t>
      </w:r>
      <w:proofErr w:type="spellStart"/>
      <w:r w:rsidRPr="00456210">
        <w:rPr>
          <w:rFonts w:ascii="Open Sans" w:hAnsi="Open Sans" w:cs="Open Sans"/>
        </w:rPr>
        <w:t>Юрайт</w:t>
      </w:r>
      <w:proofErr w:type="spellEnd"/>
      <w:r w:rsidRPr="00456210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456210">
        <w:rPr>
          <w:rFonts w:ascii="Open Sans" w:hAnsi="Open Sans" w:cs="Open Sans"/>
        </w:rPr>
        <w:t>675 с. (Высшее образование</w:t>
      </w:r>
      <w:proofErr w:type="gramStart"/>
      <w:r w:rsidRPr="00456210">
        <w:rPr>
          <w:rFonts w:ascii="Open Sans" w:hAnsi="Open Sans" w:cs="Open Sans"/>
        </w:rPr>
        <w:t>) .</w:t>
      </w:r>
      <w:proofErr w:type="gramEnd"/>
      <w:r w:rsidRPr="00456210">
        <w:rPr>
          <w:rFonts w:ascii="Open Sans" w:hAnsi="Open Sans" w:cs="Open Sans"/>
        </w:rPr>
        <w:t xml:space="preserve"> URL: </w:t>
      </w:r>
      <w:hyperlink r:id="rId25" w:history="1">
        <w:r w:rsidRPr="007D69E9">
          <w:rPr>
            <w:rStyle w:val="a9"/>
            <w:rFonts w:ascii="Open Sans" w:hAnsi="Open Sans" w:cs="Open Sans"/>
          </w:rPr>
          <w:t>https://urait.ru/bcode/583046</w:t>
        </w:r>
      </w:hyperlink>
      <w:r>
        <w:rPr>
          <w:rFonts w:ascii="Open Sans" w:hAnsi="Open Sans" w:cs="Open Sans"/>
        </w:rPr>
        <w:t xml:space="preserve"> </w:t>
      </w:r>
      <w:r w:rsidRPr="00456210"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824599">
        <w:rPr>
          <w:rFonts w:ascii="Open Sans" w:hAnsi="Open Sans" w:cs="Open Sans"/>
        </w:rPr>
        <w:t>Хухлаева</w:t>
      </w:r>
      <w:proofErr w:type="spellEnd"/>
      <w:r w:rsidRPr="00824599">
        <w:rPr>
          <w:rFonts w:ascii="Open Sans" w:hAnsi="Open Sans" w:cs="Open Sans"/>
        </w:rPr>
        <w:t xml:space="preserve">, Ольга Владимировна. Психологическое консультирование и психологическая </w:t>
      </w:r>
      <w:proofErr w:type="gramStart"/>
      <w:r w:rsidRPr="00824599">
        <w:rPr>
          <w:rFonts w:ascii="Open Sans" w:hAnsi="Open Sans" w:cs="Open Sans"/>
        </w:rPr>
        <w:t>коррекция :</w:t>
      </w:r>
      <w:proofErr w:type="gramEnd"/>
      <w:r w:rsidRPr="00824599">
        <w:rPr>
          <w:rFonts w:ascii="Open Sans" w:hAnsi="Open Sans" w:cs="Open Sans"/>
        </w:rPr>
        <w:t xml:space="preserve"> учебник и практикум для вузов / О. В. </w:t>
      </w:r>
      <w:proofErr w:type="spellStart"/>
      <w:r w:rsidRPr="00824599">
        <w:rPr>
          <w:rFonts w:ascii="Open Sans" w:hAnsi="Open Sans" w:cs="Open Sans"/>
        </w:rPr>
        <w:t>Хухлаева</w:t>
      </w:r>
      <w:proofErr w:type="spellEnd"/>
      <w:r w:rsidRPr="00824599">
        <w:rPr>
          <w:rFonts w:ascii="Open Sans" w:hAnsi="Open Sans" w:cs="Open Sans"/>
        </w:rPr>
        <w:t xml:space="preserve">, О. Е. </w:t>
      </w:r>
      <w:proofErr w:type="spellStart"/>
      <w:r w:rsidRPr="00824599">
        <w:rPr>
          <w:rFonts w:ascii="Open Sans" w:hAnsi="Open Sans" w:cs="Open Sans"/>
        </w:rPr>
        <w:t>Хухлаев</w:t>
      </w:r>
      <w:proofErr w:type="spellEnd"/>
      <w:r w:rsidRPr="00824599">
        <w:rPr>
          <w:rFonts w:ascii="Open Sans" w:hAnsi="Open Sans" w:cs="Open Sans"/>
        </w:rPr>
        <w:t xml:space="preserve">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>, 2026.</w:t>
      </w:r>
      <w:r>
        <w:rPr>
          <w:rFonts w:ascii="Open Sans" w:hAnsi="Open Sans" w:cs="Open Sans"/>
        </w:rPr>
        <w:t xml:space="preserve"> -</w:t>
      </w:r>
      <w:r w:rsidRPr="00824599">
        <w:rPr>
          <w:rFonts w:ascii="Open Sans" w:hAnsi="Open Sans" w:cs="Open Sans"/>
        </w:rPr>
        <w:t xml:space="preserve"> 423 с. (Высшее образование). URL: </w:t>
      </w:r>
      <w:hyperlink r:id="rId26" w:history="1">
        <w:r w:rsidRPr="007D69E9">
          <w:rPr>
            <w:rStyle w:val="a9"/>
            <w:rFonts w:ascii="Open Sans" w:hAnsi="Open Sans" w:cs="Open Sans"/>
          </w:rPr>
          <w:t>https://urait.ru/bcode/582854</w:t>
        </w:r>
      </w:hyperlink>
      <w:r>
        <w:rPr>
          <w:rFonts w:ascii="Open Sans" w:hAnsi="Open Sans" w:cs="Open Sans"/>
        </w:rPr>
        <w:t xml:space="preserve"> </w:t>
      </w:r>
      <w:r w:rsidRPr="00824599">
        <w:rPr>
          <w:rFonts w:ascii="Open Sans" w:eastAsia="Arial Unicode MS" w:hAnsi="Open Sans" w:cs="Open Sans"/>
        </w:rPr>
        <w:t xml:space="preserve"> </w:t>
      </w:r>
    </w:p>
    <w:p w:rsidR="00251653" w:rsidRPr="00841C5F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41C5F">
        <w:rPr>
          <w:rFonts w:ascii="Open Sans" w:hAnsi="Open Sans" w:cs="Open Sans"/>
        </w:rPr>
        <w:t xml:space="preserve">Шмакова, А. В. Общий психологический </w:t>
      </w:r>
      <w:proofErr w:type="gramStart"/>
      <w:r w:rsidRPr="00841C5F">
        <w:rPr>
          <w:rFonts w:ascii="Open Sans" w:hAnsi="Open Sans" w:cs="Open Sans"/>
        </w:rPr>
        <w:t>практикум :</w:t>
      </w:r>
      <w:proofErr w:type="gramEnd"/>
      <w:r w:rsidRPr="00841C5F">
        <w:rPr>
          <w:rFonts w:ascii="Open Sans" w:hAnsi="Open Sans" w:cs="Open Sans"/>
        </w:rPr>
        <w:t xml:space="preserve"> учебное пособие / А. В. Шмакова. — </w:t>
      </w:r>
      <w:proofErr w:type="gramStart"/>
      <w:r w:rsidRPr="00841C5F">
        <w:rPr>
          <w:rFonts w:ascii="Open Sans" w:hAnsi="Open Sans" w:cs="Open Sans"/>
        </w:rPr>
        <w:t>Оренбург :</w:t>
      </w:r>
      <w:proofErr w:type="gramEnd"/>
      <w:r w:rsidRPr="00841C5F">
        <w:rPr>
          <w:rFonts w:ascii="Open Sans" w:hAnsi="Open Sans" w:cs="Open Sans"/>
        </w:rPr>
        <w:t xml:space="preserve"> Оренбургская государственная медицинская академия, 2013. </w:t>
      </w:r>
      <w:r w:rsidRPr="00841C5F">
        <w:rPr>
          <w:rFonts w:ascii="Open Sans" w:hAnsi="Open Sans" w:cs="Open Sans"/>
        </w:rPr>
        <w:lastRenderedPageBreak/>
        <w:t xml:space="preserve">— 76 c. — </w:t>
      </w:r>
      <w:proofErr w:type="gramStart"/>
      <w:r w:rsidRPr="00841C5F">
        <w:rPr>
          <w:rFonts w:ascii="Open Sans" w:hAnsi="Open Sans" w:cs="Open Sans"/>
        </w:rPr>
        <w:t>Текст :</w:t>
      </w:r>
      <w:proofErr w:type="gramEnd"/>
      <w:r w:rsidRPr="00841C5F">
        <w:rPr>
          <w:rFonts w:ascii="Open Sans" w:hAnsi="Open Sans" w:cs="Open Sans"/>
        </w:rPr>
        <w:t xml:space="preserve"> электронный // Цифровой образовательный ресурс IPR SMART : [сайт]. — URL: </w:t>
      </w:r>
      <w:hyperlink r:id="rId27" w:history="1">
        <w:r w:rsidRPr="00841C5F">
          <w:rPr>
            <w:rStyle w:val="a9"/>
            <w:rFonts w:ascii="Open Sans" w:hAnsi="Open Sans" w:cs="Open Sans"/>
          </w:rPr>
          <w:t>https://www.iprbookshop.ru/51464.html</w:t>
        </w:r>
      </w:hyperlink>
      <w:r w:rsidRPr="00841C5F"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24599">
        <w:rPr>
          <w:rFonts w:ascii="Open Sans" w:eastAsia="Arial Unicode MS" w:hAnsi="Open Sans" w:cs="Open Sans"/>
          <w:u w:color="FFFFFF"/>
          <w:bdr w:val="nil"/>
        </w:rPr>
        <w:t xml:space="preserve">Ковалева, Анастасия Владимировна. Нейрофизиология, физиология высшей нервной деятельности и сенсорных </w:t>
      </w:r>
      <w:proofErr w:type="gramStart"/>
      <w:r w:rsidRPr="00824599">
        <w:rPr>
          <w:rFonts w:ascii="Open Sans" w:eastAsia="Arial Unicode MS" w:hAnsi="Open Sans" w:cs="Open Sans"/>
          <w:u w:color="FFFFFF"/>
          <w:bdr w:val="nil"/>
        </w:rPr>
        <w:t>систем :</w:t>
      </w:r>
      <w:proofErr w:type="gramEnd"/>
      <w:r w:rsidRPr="00824599">
        <w:rPr>
          <w:rFonts w:ascii="Open Sans" w:eastAsia="Arial Unicode MS" w:hAnsi="Open Sans" w:cs="Open Sans"/>
          <w:u w:color="FFFFFF"/>
          <w:bdr w:val="nil"/>
        </w:rPr>
        <w:t xml:space="preserve"> учебник для вузов / А. В. Ковалева. Москва</w:t>
      </w:r>
      <w:r>
        <w:rPr>
          <w:rFonts w:ascii="Open Sans" w:eastAsia="Arial Unicode MS" w:hAnsi="Open Sans" w:cs="Open Sans"/>
          <w:u w:color="FFFFFF"/>
          <w:bdr w:val="nil"/>
        </w:rPr>
        <w:t xml:space="preserve">: </w:t>
      </w:r>
      <w:proofErr w:type="spellStart"/>
      <w:r>
        <w:rPr>
          <w:rFonts w:ascii="Open Sans" w:eastAsia="Arial Unicode MS" w:hAnsi="Open Sans" w:cs="Open Sans"/>
          <w:u w:color="FFFFFF"/>
          <w:bdr w:val="nil"/>
        </w:rPr>
        <w:t>Юрайт</w:t>
      </w:r>
      <w:proofErr w:type="spellEnd"/>
      <w:r>
        <w:rPr>
          <w:rFonts w:ascii="Open Sans" w:eastAsia="Arial Unicode MS" w:hAnsi="Open Sans" w:cs="Open Sans"/>
          <w:u w:color="FFFFFF"/>
          <w:bdr w:val="nil"/>
        </w:rPr>
        <w:t xml:space="preserve">, 2026. - </w:t>
      </w:r>
      <w:r w:rsidRPr="00824599">
        <w:rPr>
          <w:rFonts w:ascii="Open Sans" w:eastAsia="Arial Unicode MS" w:hAnsi="Open Sans" w:cs="Open Sans"/>
          <w:u w:color="FFFFFF"/>
          <w:bdr w:val="nil"/>
        </w:rPr>
        <w:t xml:space="preserve">324 с. (Высшее образование). URL: </w:t>
      </w:r>
      <w:hyperlink r:id="rId28" w:history="1">
        <w:r w:rsidRPr="007D69E9">
          <w:rPr>
            <w:rStyle w:val="a9"/>
            <w:rFonts w:ascii="Open Sans" w:eastAsia="Arial Unicode MS" w:hAnsi="Open Sans" w:cs="Open Sans"/>
            <w:u w:color="FFFFFF"/>
            <w:bdr w:val="nil"/>
          </w:rPr>
          <w:t>https://urait.ru/bcode/583144</w:t>
        </w:r>
      </w:hyperlink>
      <w:r>
        <w:rPr>
          <w:rFonts w:ascii="Open Sans" w:eastAsia="Arial Unicode MS" w:hAnsi="Open Sans" w:cs="Open Sans"/>
          <w:u w:color="FFFFFF"/>
          <w:bdr w:val="nil"/>
        </w:rPr>
        <w:t xml:space="preserve"> </w:t>
      </w:r>
      <w:r w:rsidRPr="00824599">
        <w:rPr>
          <w:rFonts w:ascii="Open Sans" w:eastAsia="Arial Unicode MS" w:hAnsi="Open Sans" w:cs="Open Sans"/>
          <w:u w:color="FFFFFF"/>
          <w:bdr w:val="nil"/>
        </w:rPr>
        <w:t xml:space="preserve"> </w:t>
      </w:r>
    </w:p>
    <w:p w:rsidR="00251653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41C5F">
        <w:rPr>
          <w:rFonts w:ascii="Open Sans" w:hAnsi="Open Sans" w:cs="Open Sans"/>
        </w:rPr>
        <w:t xml:space="preserve">Акимова, Маргарита Константиновна. Психодиагностика. Теория и </w:t>
      </w:r>
      <w:proofErr w:type="gramStart"/>
      <w:r w:rsidRPr="00841C5F">
        <w:rPr>
          <w:rFonts w:ascii="Open Sans" w:hAnsi="Open Sans" w:cs="Open Sans"/>
        </w:rPr>
        <w:t>практика :</w:t>
      </w:r>
      <w:proofErr w:type="gramEnd"/>
      <w:r w:rsidRPr="00841C5F">
        <w:rPr>
          <w:rFonts w:ascii="Open Sans" w:hAnsi="Open Sans" w:cs="Open Sans"/>
        </w:rPr>
        <w:t xml:space="preserve"> учебник для вузов / М. К. Акимова [и др.] ; под редакцией М. К. Акимовой. 4-е изд., пер. и доп. </w:t>
      </w:r>
      <w:proofErr w:type="gramStart"/>
      <w:r w:rsidRPr="00841C5F">
        <w:rPr>
          <w:rFonts w:ascii="Open Sans" w:hAnsi="Open Sans" w:cs="Open Sans"/>
        </w:rPr>
        <w:t>Москва :</w:t>
      </w:r>
      <w:proofErr w:type="gramEnd"/>
      <w:r w:rsidRPr="00841C5F">
        <w:rPr>
          <w:rFonts w:ascii="Open Sans" w:hAnsi="Open Sans" w:cs="Open Sans"/>
        </w:rPr>
        <w:t xml:space="preserve"> </w:t>
      </w:r>
      <w:proofErr w:type="spellStart"/>
      <w:r w:rsidRPr="00841C5F">
        <w:rPr>
          <w:rFonts w:ascii="Open Sans" w:hAnsi="Open Sans" w:cs="Open Sans"/>
        </w:rPr>
        <w:t>Юрайт</w:t>
      </w:r>
      <w:proofErr w:type="spellEnd"/>
      <w:r w:rsidRPr="00841C5F">
        <w:rPr>
          <w:rFonts w:ascii="Open Sans" w:hAnsi="Open Sans" w:cs="Open Sans"/>
        </w:rPr>
        <w:t xml:space="preserve">, 2026. - 609 с. (Высшее образование). URL: </w:t>
      </w:r>
      <w:hyperlink r:id="rId29" w:history="1">
        <w:r w:rsidRPr="007D69E9">
          <w:rPr>
            <w:rStyle w:val="a9"/>
            <w:rFonts w:ascii="Open Sans" w:hAnsi="Open Sans" w:cs="Open Sans"/>
          </w:rPr>
          <w:t>https://urait.ru/bcode/589247</w:t>
        </w:r>
      </w:hyperlink>
    </w:p>
    <w:p w:rsidR="00251653" w:rsidRPr="00841C5F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841C5F">
        <w:rPr>
          <w:rFonts w:ascii="Open Sans" w:hAnsi="Open Sans" w:cs="Open Sans"/>
        </w:rPr>
        <w:t>Дагбаева</w:t>
      </w:r>
      <w:proofErr w:type="spellEnd"/>
      <w:r w:rsidRPr="00841C5F">
        <w:rPr>
          <w:rFonts w:ascii="Open Sans" w:hAnsi="Open Sans" w:cs="Open Sans"/>
        </w:rPr>
        <w:t>, С. Б. Методологические основы психологии [Электронный ресурс</w:t>
      </w:r>
      <w:proofErr w:type="gramStart"/>
      <w:r w:rsidRPr="00841C5F">
        <w:rPr>
          <w:rFonts w:ascii="Open Sans" w:hAnsi="Open Sans" w:cs="Open Sans"/>
        </w:rPr>
        <w:t>] :</w:t>
      </w:r>
      <w:proofErr w:type="gramEnd"/>
      <w:r w:rsidRPr="00841C5F">
        <w:rPr>
          <w:rFonts w:ascii="Open Sans" w:hAnsi="Open Sans" w:cs="Open Sans"/>
        </w:rPr>
        <w:t xml:space="preserve"> учебное пособие / </w:t>
      </w:r>
      <w:proofErr w:type="spellStart"/>
      <w:r w:rsidRPr="00841C5F">
        <w:rPr>
          <w:rFonts w:ascii="Open Sans" w:hAnsi="Open Sans" w:cs="Open Sans"/>
        </w:rPr>
        <w:t>Дагбаева</w:t>
      </w:r>
      <w:proofErr w:type="spellEnd"/>
      <w:r w:rsidRPr="00841C5F">
        <w:rPr>
          <w:rFonts w:ascii="Open Sans" w:hAnsi="Open Sans" w:cs="Open Sans"/>
        </w:rPr>
        <w:t xml:space="preserve"> С. Б. Чита : </w:t>
      </w:r>
      <w:proofErr w:type="spellStart"/>
      <w:r w:rsidRPr="00841C5F">
        <w:rPr>
          <w:rFonts w:ascii="Open Sans" w:hAnsi="Open Sans" w:cs="Open Sans"/>
        </w:rPr>
        <w:t>ЗабГУ</w:t>
      </w:r>
      <w:proofErr w:type="spellEnd"/>
      <w:r w:rsidRPr="00841C5F">
        <w:rPr>
          <w:rFonts w:ascii="Open Sans" w:hAnsi="Open Sans" w:cs="Open Sans"/>
        </w:rPr>
        <w:t xml:space="preserve">, 2023. </w:t>
      </w:r>
      <w:r>
        <w:rPr>
          <w:rFonts w:ascii="Open Sans" w:hAnsi="Open Sans" w:cs="Open Sans"/>
        </w:rPr>
        <w:t xml:space="preserve">- </w:t>
      </w:r>
      <w:r w:rsidRPr="00841C5F">
        <w:rPr>
          <w:rFonts w:ascii="Open Sans" w:hAnsi="Open Sans" w:cs="Open Sans"/>
        </w:rPr>
        <w:t xml:space="preserve">146 с. URL: </w:t>
      </w:r>
      <w:hyperlink r:id="rId30" w:history="1">
        <w:r w:rsidRPr="007D69E9">
          <w:rPr>
            <w:rStyle w:val="a9"/>
            <w:rFonts w:ascii="Open Sans" w:hAnsi="Open Sans" w:cs="Open Sans"/>
          </w:rPr>
          <w:t>https://e.lanbook.com/book/438254</w:t>
        </w:r>
      </w:hyperlink>
      <w:r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824599">
        <w:rPr>
          <w:rFonts w:ascii="Open Sans" w:hAnsi="Open Sans" w:cs="Open Sans"/>
        </w:rPr>
        <w:t>Залевский</w:t>
      </w:r>
      <w:proofErr w:type="spellEnd"/>
      <w:r w:rsidRPr="00824599">
        <w:rPr>
          <w:rFonts w:ascii="Open Sans" w:hAnsi="Open Sans" w:cs="Open Sans"/>
        </w:rPr>
        <w:t xml:space="preserve">, Генрих Владиславович. История клинической </w:t>
      </w:r>
      <w:proofErr w:type="gramStart"/>
      <w:r w:rsidRPr="00824599">
        <w:rPr>
          <w:rFonts w:ascii="Open Sans" w:hAnsi="Open Sans" w:cs="Open Sans"/>
        </w:rPr>
        <w:t>психологии :</w:t>
      </w:r>
      <w:proofErr w:type="gramEnd"/>
      <w:r w:rsidRPr="00824599">
        <w:rPr>
          <w:rFonts w:ascii="Open Sans" w:hAnsi="Open Sans" w:cs="Open Sans"/>
        </w:rPr>
        <w:t xml:space="preserve"> учебник для вузов / Г. В. </w:t>
      </w:r>
      <w:proofErr w:type="spellStart"/>
      <w:r w:rsidRPr="00824599">
        <w:rPr>
          <w:rFonts w:ascii="Open Sans" w:hAnsi="Open Sans" w:cs="Open Sans"/>
        </w:rPr>
        <w:t>Залевский</w:t>
      </w:r>
      <w:proofErr w:type="spellEnd"/>
      <w:r w:rsidRPr="00824599">
        <w:rPr>
          <w:rFonts w:ascii="Open Sans" w:hAnsi="Open Sans" w:cs="Open Sans"/>
        </w:rPr>
        <w:t xml:space="preserve">, Ю. В. Кузьмина.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824599">
        <w:rPr>
          <w:rFonts w:ascii="Open Sans" w:hAnsi="Open Sans" w:cs="Open Sans"/>
        </w:rPr>
        <w:t>177 с. (Высшее образование</w:t>
      </w:r>
      <w:proofErr w:type="gramStart"/>
      <w:r w:rsidRPr="00824599">
        <w:rPr>
          <w:rFonts w:ascii="Open Sans" w:hAnsi="Open Sans" w:cs="Open Sans"/>
        </w:rPr>
        <w:t>) .</w:t>
      </w:r>
      <w:proofErr w:type="gramEnd"/>
      <w:r w:rsidRPr="00824599">
        <w:rPr>
          <w:rFonts w:ascii="Open Sans" w:hAnsi="Open Sans" w:cs="Open Sans"/>
        </w:rPr>
        <w:t xml:space="preserve"> URL: https://urait.ru/bcode/587202. ISBN 978-5-534-10608-</w:t>
      </w:r>
      <w:proofErr w:type="gramStart"/>
      <w:r w:rsidRPr="00824599">
        <w:rPr>
          <w:rFonts w:ascii="Open Sans" w:hAnsi="Open Sans" w:cs="Open Sans"/>
        </w:rPr>
        <w:t>4 :</w:t>
      </w:r>
      <w:proofErr w:type="gramEnd"/>
      <w:r w:rsidRPr="00824599">
        <w:rPr>
          <w:rFonts w:ascii="Open Sans" w:hAnsi="Open Sans" w:cs="Open Sans"/>
        </w:rPr>
        <w:t xml:space="preserve"> 789.00.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824599">
        <w:rPr>
          <w:rFonts w:ascii="Open Sans" w:hAnsi="Open Sans" w:cs="Open Sans"/>
        </w:rPr>
        <w:t>Хухлаева</w:t>
      </w:r>
      <w:proofErr w:type="spellEnd"/>
      <w:r w:rsidRPr="00824599">
        <w:rPr>
          <w:rFonts w:ascii="Open Sans" w:hAnsi="Open Sans" w:cs="Open Sans"/>
        </w:rPr>
        <w:t xml:space="preserve">, Ольга Владимировна. Психологическое консультирование и психологическая </w:t>
      </w:r>
      <w:proofErr w:type="gramStart"/>
      <w:r w:rsidRPr="00824599">
        <w:rPr>
          <w:rFonts w:ascii="Open Sans" w:hAnsi="Open Sans" w:cs="Open Sans"/>
        </w:rPr>
        <w:t>коррекция :</w:t>
      </w:r>
      <w:proofErr w:type="gramEnd"/>
      <w:r w:rsidRPr="00824599">
        <w:rPr>
          <w:rFonts w:ascii="Open Sans" w:hAnsi="Open Sans" w:cs="Open Sans"/>
        </w:rPr>
        <w:t xml:space="preserve"> учебник и практикум для вузов / О. В. </w:t>
      </w:r>
      <w:proofErr w:type="spellStart"/>
      <w:r w:rsidRPr="00824599">
        <w:rPr>
          <w:rFonts w:ascii="Open Sans" w:hAnsi="Open Sans" w:cs="Open Sans"/>
        </w:rPr>
        <w:t>Хухлаева</w:t>
      </w:r>
      <w:proofErr w:type="spellEnd"/>
      <w:r w:rsidRPr="00824599">
        <w:rPr>
          <w:rFonts w:ascii="Open Sans" w:hAnsi="Open Sans" w:cs="Open Sans"/>
        </w:rPr>
        <w:t xml:space="preserve">, О. Е. </w:t>
      </w:r>
      <w:proofErr w:type="spellStart"/>
      <w:r w:rsidRPr="00824599">
        <w:rPr>
          <w:rFonts w:ascii="Open Sans" w:hAnsi="Open Sans" w:cs="Open Sans"/>
        </w:rPr>
        <w:t>Хухлаев</w:t>
      </w:r>
      <w:proofErr w:type="spellEnd"/>
      <w:r w:rsidRPr="00824599">
        <w:rPr>
          <w:rFonts w:ascii="Open Sans" w:hAnsi="Open Sans" w:cs="Open Sans"/>
        </w:rPr>
        <w:t xml:space="preserve">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824599">
        <w:rPr>
          <w:rFonts w:ascii="Open Sans" w:hAnsi="Open Sans" w:cs="Open Sans"/>
        </w:rPr>
        <w:t xml:space="preserve">423 с. (Высшее образование). URL: </w:t>
      </w:r>
      <w:hyperlink r:id="rId31" w:history="1">
        <w:r w:rsidRPr="007D69E9">
          <w:rPr>
            <w:rStyle w:val="a9"/>
            <w:rFonts w:ascii="Open Sans" w:hAnsi="Open Sans" w:cs="Open Sans"/>
          </w:rPr>
          <w:t>https://urait.ru/bcode/582854</w:t>
        </w:r>
      </w:hyperlink>
      <w:r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824599">
        <w:rPr>
          <w:rFonts w:ascii="Open Sans" w:hAnsi="Open Sans" w:cs="Open Sans"/>
        </w:rPr>
        <w:t>Сафуанов</w:t>
      </w:r>
      <w:proofErr w:type="spellEnd"/>
      <w:r w:rsidRPr="00824599">
        <w:rPr>
          <w:rFonts w:ascii="Open Sans" w:hAnsi="Open Sans" w:cs="Open Sans"/>
        </w:rPr>
        <w:t xml:space="preserve">, </w:t>
      </w:r>
      <w:proofErr w:type="spellStart"/>
      <w:r w:rsidRPr="00824599">
        <w:rPr>
          <w:rFonts w:ascii="Open Sans" w:hAnsi="Open Sans" w:cs="Open Sans"/>
        </w:rPr>
        <w:t>Фарит</w:t>
      </w:r>
      <w:proofErr w:type="spell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Суфиянович</w:t>
      </w:r>
      <w:proofErr w:type="spellEnd"/>
      <w:r w:rsidRPr="00824599">
        <w:rPr>
          <w:rFonts w:ascii="Open Sans" w:hAnsi="Open Sans" w:cs="Open Sans"/>
        </w:rPr>
        <w:t xml:space="preserve">. Комплексная судебная психолого-психиатрическая </w:t>
      </w:r>
      <w:proofErr w:type="gramStart"/>
      <w:r w:rsidRPr="00824599">
        <w:rPr>
          <w:rFonts w:ascii="Open Sans" w:hAnsi="Open Sans" w:cs="Open Sans"/>
        </w:rPr>
        <w:t>экспертиза :</w:t>
      </w:r>
      <w:proofErr w:type="gramEnd"/>
      <w:r w:rsidRPr="00824599">
        <w:rPr>
          <w:rFonts w:ascii="Open Sans" w:hAnsi="Open Sans" w:cs="Open Sans"/>
        </w:rPr>
        <w:t xml:space="preserve"> учебник для вузов / Ф. С. </w:t>
      </w:r>
      <w:proofErr w:type="spellStart"/>
      <w:r w:rsidRPr="00824599">
        <w:rPr>
          <w:rFonts w:ascii="Open Sans" w:hAnsi="Open Sans" w:cs="Open Sans"/>
        </w:rPr>
        <w:t>Сафуанов</w:t>
      </w:r>
      <w:proofErr w:type="spellEnd"/>
      <w:r w:rsidRPr="00824599">
        <w:rPr>
          <w:rFonts w:ascii="Open Sans" w:hAnsi="Open Sans" w:cs="Open Sans"/>
        </w:rPr>
        <w:t xml:space="preserve">. 4-е изд., пер. и доп.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824599">
        <w:rPr>
          <w:rFonts w:ascii="Open Sans" w:hAnsi="Open Sans" w:cs="Open Sans"/>
        </w:rPr>
        <w:t xml:space="preserve">101 с. (Высшее образование). URL: </w:t>
      </w:r>
      <w:hyperlink r:id="rId32" w:history="1">
        <w:r w:rsidRPr="007D69E9">
          <w:rPr>
            <w:rStyle w:val="a9"/>
            <w:rFonts w:ascii="Open Sans" w:hAnsi="Open Sans" w:cs="Open Sans"/>
          </w:rPr>
          <w:t>https://urait.ru/bcode/589453</w:t>
        </w:r>
      </w:hyperlink>
      <w:r>
        <w:rPr>
          <w:rFonts w:ascii="Open Sans" w:hAnsi="Open Sans" w:cs="Open Sans"/>
        </w:rPr>
        <w:t xml:space="preserve"> </w:t>
      </w:r>
      <w:r w:rsidRPr="00824599">
        <w:rPr>
          <w:rFonts w:ascii="Open Sans" w:hAnsi="Open Sans" w:cs="Open Sans"/>
        </w:rPr>
        <w:t xml:space="preserve"> </w:t>
      </w:r>
    </w:p>
    <w:p w:rsidR="00251653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ind w:left="0" w:right="140" w:firstLine="0"/>
        <w:rPr>
          <w:rFonts w:ascii="Open Sans" w:hAnsi="Open Sans" w:cs="Open Sans"/>
        </w:rPr>
      </w:pPr>
      <w:proofErr w:type="spellStart"/>
      <w:r w:rsidRPr="00841C5F">
        <w:rPr>
          <w:rFonts w:ascii="Open Sans" w:hAnsi="Open Sans" w:cs="Open Sans"/>
        </w:rPr>
        <w:t>Пахальян</w:t>
      </w:r>
      <w:proofErr w:type="spellEnd"/>
      <w:r w:rsidRPr="00841C5F">
        <w:rPr>
          <w:rFonts w:ascii="Open Sans" w:hAnsi="Open Sans" w:cs="Open Sans"/>
        </w:rPr>
        <w:t xml:space="preserve">, Виктор Эдуардович. Введение в профессию. Практическая </w:t>
      </w:r>
      <w:proofErr w:type="gramStart"/>
      <w:r w:rsidRPr="00841C5F">
        <w:rPr>
          <w:rFonts w:ascii="Open Sans" w:hAnsi="Open Sans" w:cs="Open Sans"/>
        </w:rPr>
        <w:t>психология :</w:t>
      </w:r>
      <w:proofErr w:type="gramEnd"/>
      <w:r w:rsidRPr="00841C5F">
        <w:rPr>
          <w:rFonts w:ascii="Open Sans" w:hAnsi="Open Sans" w:cs="Open Sans"/>
        </w:rPr>
        <w:t xml:space="preserve"> Учебное пособие. 1. Вологда: Инфра-Инженерия, 2025. - 240 с. URL: </w:t>
      </w:r>
      <w:hyperlink r:id="rId33" w:history="1">
        <w:r w:rsidRPr="007D69E9">
          <w:rPr>
            <w:rStyle w:val="a9"/>
            <w:rFonts w:ascii="Open Sans" w:hAnsi="Open Sans" w:cs="Open Sans"/>
          </w:rPr>
          <w:t>https://znanium.ru/catalog/document?id=469676</w:t>
        </w:r>
      </w:hyperlink>
    </w:p>
    <w:p w:rsidR="00251653" w:rsidRPr="00841C5F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ind w:left="0" w:right="140" w:firstLine="0"/>
        <w:rPr>
          <w:rFonts w:ascii="Open Sans" w:hAnsi="Open Sans" w:cs="Open Sans"/>
        </w:rPr>
      </w:pPr>
      <w:r w:rsidRPr="00841C5F">
        <w:rPr>
          <w:rFonts w:ascii="Open Sans" w:hAnsi="Open Sans" w:cs="Open Sans"/>
        </w:rPr>
        <w:t xml:space="preserve">Савинков, Станислав Николаевич. Организация психологической </w:t>
      </w:r>
      <w:proofErr w:type="gramStart"/>
      <w:r w:rsidRPr="00841C5F">
        <w:rPr>
          <w:rFonts w:ascii="Open Sans" w:hAnsi="Open Sans" w:cs="Open Sans"/>
        </w:rPr>
        <w:t>службы :</w:t>
      </w:r>
      <w:proofErr w:type="gramEnd"/>
      <w:r w:rsidRPr="00841C5F">
        <w:rPr>
          <w:rFonts w:ascii="Open Sans" w:hAnsi="Open Sans" w:cs="Open Sans"/>
        </w:rPr>
        <w:t xml:space="preserve"> учебник для вузов / С. Н. Савинков. </w:t>
      </w:r>
      <w:proofErr w:type="gramStart"/>
      <w:r w:rsidRPr="00841C5F">
        <w:rPr>
          <w:rFonts w:ascii="Open Sans" w:hAnsi="Open Sans" w:cs="Open Sans"/>
        </w:rPr>
        <w:t>Москва :</w:t>
      </w:r>
      <w:proofErr w:type="gramEnd"/>
      <w:r w:rsidRPr="00841C5F">
        <w:rPr>
          <w:rFonts w:ascii="Open Sans" w:hAnsi="Open Sans" w:cs="Open Sans"/>
        </w:rPr>
        <w:t xml:space="preserve"> </w:t>
      </w:r>
      <w:proofErr w:type="spellStart"/>
      <w:r w:rsidRPr="00841C5F">
        <w:rPr>
          <w:rFonts w:ascii="Open Sans" w:hAnsi="Open Sans" w:cs="Open Sans"/>
        </w:rPr>
        <w:t>Юрайт</w:t>
      </w:r>
      <w:proofErr w:type="spellEnd"/>
      <w:r w:rsidRPr="00841C5F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841C5F">
        <w:rPr>
          <w:rFonts w:ascii="Open Sans" w:hAnsi="Open Sans" w:cs="Open Sans"/>
        </w:rPr>
        <w:t xml:space="preserve">204 с. (Высшее образование). URL: </w:t>
      </w:r>
      <w:hyperlink r:id="rId34" w:history="1">
        <w:r w:rsidRPr="007D69E9">
          <w:rPr>
            <w:rStyle w:val="a9"/>
            <w:rFonts w:ascii="Open Sans" w:hAnsi="Open Sans" w:cs="Open Sans"/>
          </w:rPr>
          <w:t>https://urait.ru/bcode/590474</w:t>
        </w:r>
      </w:hyperlink>
      <w:r>
        <w:rPr>
          <w:rFonts w:ascii="Open Sans" w:hAnsi="Open Sans" w:cs="Open Sans"/>
        </w:rPr>
        <w:t xml:space="preserve"> </w:t>
      </w:r>
    </w:p>
    <w:p w:rsidR="00251653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24599">
        <w:rPr>
          <w:rFonts w:ascii="Open Sans" w:hAnsi="Open Sans" w:cs="Open Sans"/>
        </w:rPr>
        <w:t xml:space="preserve">Ковалев, Юрий Владимирович. </w:t>
      </w:r>
      <w:proofErr w:type="gramStart"/>
      <w:r w:rsidRPr="00824599">
        <w:rPr>
          <w:rFonts w:ascii="Open Sans" w:hAnsi="Open Sans" w:cs="Open Sans"/>
        </w:rPr>
        <w:t>Психиатрия :</w:t>
      </w:r>
      <w:proofErr w:type="gramEnd"/>
      <w:r w:rsidRPr="00824599">
        <w:rPr>
          <w:rFonts w:ascii="Open Sans" w:hAnsi="Open Sans" w:cs="Open Sans"/>
        </w:rPr>
        <w:t xml:space="preserve"> учебник для вузов / Ю. В. Ковалев, А. Р. </w:t>
      </w:r>
      <w:proofErr w:type="spellStart"/>
      <w:r w:rsidRPr="00824599">
        <w:rPr>
          <w:rFonts w:ascii="Open Sans" w:hAnsi="Open Sans" w:cs="Open Sans"/>
        </w:rPr>
        <w:t>Поздеев</w:t>
      </w:r>
      <w:proofErr w:type="spellEnd"/>
      <w:r w:rsidRPr="00824599">
        <w:rPr>
          <w:rFonts w:ascii="Open Sans" w:hAnsi="Open Sans" w:cs="Open Sans"/>
        </w:rPr>
        <w:t xml:space="preserve">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824599">
        <w:rPr>
          <w:rFonts w:ascii="Open Sans" w:hAnsi="Open Sans" w:cs="Open Sans"/>
        </w:rPr>
        <w:t xml:space="preserve">251 с. (Высшее образование). URL: </w:t>
      </w:r>
      <w:hyperlink r:id="rId35" w:history="1">
        <w:r w:rsidRPr="007D69E9">
          <w:rPr>
            <w:rStyle w:val="a9"/>
            <w:rFonts w:ascii="Open Sans" w:hAnsi="Open Sans" w:cs="Open Sans"/>
          </w:rPr>
          <w:t>https://urait.ru/bcode/588900</w:t>
        </w:r>
      </w:hyperlink>
      <w:r>
        <w:rPr>
          <w:rFonts w:ascii="Open Sans" w:hAnsi="Open Sans" w:cs="Open Sans"/>
        </w:rPr>
        <w:t xml:space="preserve"> </w:t>
      </w:r>
      <w:r w:rsidRPr="00824599">
        <w:rPr>
          <w:rFonts w:ascii="Open Sans" w:hAnsi="Open Sans" w:cs="Open Sans"/>
        </w:rPr>
        <w:t xml:space="preserve"> </w:t>
      </w:r>
    </w:p>
    <w:p w:rsidR="00251653" w:rsidRPr="00841C5F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41C5F">
        <w:rPr>
          <w:rFonts w:ascii="Open Sans" w:hAnsi="Open Sans" w:cs="Open Sans"/>
        </w:rPr>
        <w:t xml:space="preserve">Алёхин, Анатолий Николаевич. Распознавание психических расстройств в психологической </w:t>
      </w:r>
      <w:proofErr w:type="gramStart"/>
      <w:r w:rsidRPr="00841C5F">
        <w:rPr>
          <w:rFonts w:ascii="Open Sans" w:hAnsi="Open Sans" w:cs="Open Sans"/>
        </w:rPr>
        <w:t>практике :</w:t>
      </w:r>
      <w:proofErr w:type="gramEnd"/>
      <w:r w:rsidRPr="00841C5F">
        <w:rPr>
          <w:rFonts w:ascii="Open Sans" w:hAnsi="Open Sans" w:cs="Open Sans"/>
        </w:rPr>
        <w:t xml:space="preserve"> учебник для вузов / А. Н. Алёхин, М. В. </w:t>
      </w:r>
      <w:proofErr w:type="spellStart"/>
      <w:r w:rsidRPr="00841C5F">
        <w:rPr>
          <w:rFonts w:ascii="Open Sans" w:hAnsi="Open Sans" w:cs="Open Sans"/>
        </w:rPr>
        <w:t>Пеккер</w:t>
      </w:r>
      <w:proofErr w:type="spellEnd"/>
      <w:r w:rsidRPr="00841C5F">
        <w:rPr>
          <w:rFonts w:ascii="Open Sans" w:hAnsi="Open Sans" w:cs="Open Sans"/>
        </w:rPr>
        <w:t xml:space="preserve">. 2-е изд., пер. и доп. </w:t>
      </w:r>
      <w:proofErr w:type="gramStart"/>
      <w:r w:rsidRPr="00841C5F">
        <w:rPr>
          <w:rFonts w:ascii="Open Sans" w:hAnsi="Open Sans" w:cs="Open Sans"/>
        </w:rPr>
        <w:t>Москва :</w:t>
      </w:r>
      <w:proofErr w:type="gramEnd"/>
      <w:r w:rsidRPr="00841C5F">
        <w:rPr>
          <w:rFonts w:ascii="Open Sans" w:hAnsi="Open Sans" w:cs="Open Sans"/>
        </w:rPr>
        <w:t xml:space="preserve"> </w:t>
      </w:r>
      <w:proofErr w:type="spellStart"/>
      <w:r w:rsidRPr="00841C5F">
        <w:rPr>
          <w:rFonts w:ascii="Open Sans" w:hAnsi="Open Sans" w:cs="Open Sans"/>
        </w:rPr>
        <w:t>Юрайт</w:t>
      </w:r>
      <w:proofErr w:type="spellEnd"/>
      <w:r w:rsidRPr="00841C5F">
        <w:rPr>
          <w:rFonts w:ascii="Open Sans" w:hAnsi="Open Sans" w:cs="Open Sans"/>
        </w:rPr>
        <w:t xml:space="preserve">, 2026. - 187 с. (Высшее образование). URL: </w:t>
      </w:r>
      <w:hyperlink r:id="rId36" w:history="1">
        <w:r w:rsidRPr="00841C5F">
          <w:rPr>
            <w:rStyle w:val="a9"/>
            <w:rFonts w:ascii="Open Sans" w:hAnsi="Open Sans" w:cs="Open Sans"/>
          </w:rPr>
          <w:t>https://urait.ru/bcode/590556</w:t>
        </w:r>
      </w:hyperlink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r w:rsidRPr="00824599">
        <w:rPr>
          <w:rFonts w:ascii="Open Sans" w:hAnsi="Open Sans" w:cs="Open Sans"/>
        </w:rPr>
        <w:t xml:space="preserve">Нестерова, Альбина Александровна. Профессиональная этика </w:t>
      </w:r>
      <w:proofErr w:type="gramStart"/>
      <w:r w:rsidRPr="00824599">
        <w:rPr>
          <w:rFonts w:ascii="Open Sans" w:hAnsi="Open Sans" w:cs="Open Sans"/>
        </w:rPr>
        <w:t>психолога :</w:t>
      </w:r>
      <w:proofErr w:type="gramEnd"/>
      <w:r w:rsidRPr="00824599">
        <w:rPr>
          <w:rFonts w:ascii="Open Sans" w:hAnsi="Open Sans" w:cs="Open Sans"/>
        </w:rPr>
        <w:t xml:space="preserve"> учебник и практикум для вузов / А. А. Нестерова, Т. Ф. Суслова.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 xml:space="preserve">, 2026. </w:t>
      </w:r>
      <w:r>
        <w:rPr>
          <w:rFonts w:ascii="Open Sans" w:hAnsi="Open Sans" w:cs="Open Sans"/>
        </w:rPr>
        <w:t xml:space="preserve">- </w:t>
      </w:r>
      <w:r w:rsidRPr="00824599">
        <w:rPr>
          <w:rFonts w:ascii="Open Sans" w:hAnsi="Open Sans" w:cs="Open Sans"/>
        </w:rPr>
        <w:t xml:space="preserve">356 с. (Высшее образование). URL: </w:t>
      </w:r>
      <w:hyperlink r:id="rId37" w:history="1">
        <w:r w:rsidRPr="007D69E9">
          <w:rPr>
            <w:rStyle w:val="a9"/>
            <w:rFonts w:ascii="Open Sans" w:hAnsi="Open Sans" w:cs="Open Sans"/>
          </w:rPr>
          <w:t>https://urait.ru/bcode/583468</w:t>
        </w:r>
      </w:hyperlink>
      <w:r>
        <w:rPr>
          <w:rFonts w:ascii="Open Sans" w:eastAsia="Arial Unicode M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824599">
        <w:rPr>
          <w:rFonts w:ascii="Open Sans" w:eastAsia="Arial Unicode MS" w:hAnsi="Open Sans" w:cs="Open Sans"/>
          <w:u w:color="FFFFFF"/>
          <w:bdr w:val="nil"/>
        </w:rPr>
        <w:t>Дереча</w:t>
      </w:r>
      <w:proofErr w:type="spellEnd"/>
      <w:r w:rsidRPr="00824599">
        <w:rPr>
          <w:rFonts w:ascii="Open Sans" w:eastAsia="Arial Unicode MS" w:hAnsi="Open Sans" w:cs="Open Sans"/>
          <w:u w:color="FFFFFF"/>
          <w:bdr w:val="nil"/>
        </w:rPr>
        <w:t xml:space="preserve">, Виктор Андреевич. Психология, патопсихология и психопатология </w:t>
      </w:r>
      <w:proofErr w:type="gramStart"/>
      <w:r w:rsidRPr="00824599">
        <w:rPr>
          <w:rFonts w:ascii="Open Sans" w:eastAsia="Arial Unicode MS" w:hAnsi="Open Sans" w:cs="Open Sans"/>
          <w:u w:color="FFFFFF"/>
          <w:bdr w:val="nil"/>
        </w:rPr>
        <w:t>личности :</w:t>
      </w:r>
      <w:proofErr w:type="gramEnd"/>
      <w:r w:rsidRPr="00824599">
        <w:rPr>
          <w:rFonts w:ascii="Open Sans" w:eastAsia="Arial Unicode MS" w:hAnsi="Open Sans" w:cs="Open Sans"/>
          <w:u w:color="FFFFFF"/>
          <w:bdr w:val="nil"/>
        </w:rPr>
        <w:t xml:space="preserve"> учебник для вузов / В. А. </w:t>
      </w:r>
      <w:proofErr w:type="spellStart"/>
      <w:r w:rsidRPr="00824599">
        <w:rPr>
          <w:rFonts w:ascii="Open Sans" w:eastAsia="Arial Unicode MS" w:hAnsi="Open Sans" w:cs="Open Sans"/>
          <w:u w:color="FFFFFF"/>
          <w:bdr w:val="nil"/>
        </w:rPr>
        <w:t>Дереча</w:t>
      </w:r>
      <w:proofErr w:type="spellEnd"/>
      <w:r w:rsidRPr="00824599">
        <w:rPr>
          <w:rFonts w:ascii="Open Sans" w:eastAsia="Arial Unicode MS" w:hAnsi="Open Sans" w:cs="Open Sans"/>
          <w:u w:color="FFFFFF"/>
          <w:bdr w:val="nil"/>
        </w:rPr>
        <w:t xml:space="preserve">. 2-е изд., </w:t>
      </w:r>
      <w:proofErr w:type="spellStart"/>
      <w:r w:rsidRPr="00824599">
        <w:rPr>
          <w:rFonts w:ascii="Open Sans" w:eastAsia="Arial Unicode MS" w:hAnsi="Open Sans" w:cs="Open Sans"/>
          <w:u w:color="FFFFFF"/>
          <w:bdr w:val="nil"/>
        </w:rPr>
        <w:t>испр</w:t>
      </w:r>
      <w:proofErr w:type="spellEnd"/>
      <w:r w:rsidRPr="00824599">
        <w:rPr>
          <w:rFonts w:ascii="Open Sans" w:eastAsia="Arial Unicode MS" w:hAnsi="Open Sans" w:cs="Open Sans"/>
          <w:u w:color="FFFFFF"/>
          <w:bdr w:val="nil"/>
        </w:rPr>
        <w:t xml:space="preserve">. и доп. </w:t>
      </w:r>
      <w:proofErr w:type="gramStart"/>
      <w:r w:rsidRPr="00824599">
        <w:rPr>
          <w:rFonts w:ascii="Open Sans" w:eastAsia="Arial Unicode MS" w:hAnsi="Open Sans" w:cs="Open Sans"/>
          <w:u w:color="FFFFFF"/>
          <w:bdr w:val="nil"/>
        </w:rPr>
        <w:t>Москва :</w:t>
      </w:r>
      <w:proofErr w:type="gramEnd"/>
      <w:r w:rsidRPr="00824599">
        <w:rPr>
          <w:rFonts w:ascii="Open Sans" w:eastAsia="Arial Unicode MS" w:hAnsi="Open Sans" w:cs="Open Sans"/>
          <w:u w:color="FFFFFF"/>
          <w:bdr w:val="nil"/>
        </w:rPr>
        <w:t xml:space="preserve"> </w:t>
      </w:r>
      <w:proofErr w:type="spellStart"/>
      <w:r w:rsidRPr="00824599">
        <w:rPr>
          <w:rFonts w:ascii="Open Sans" w:eastAsia="Arial Unicode MS" w:hAnsi="Open Sans" w:cs="Open Sans"/>
          <w:u w:color="FFFFFF"/>
          <w:bdr w:val="nil"/>
        </w:rPr>
        <w:t>Юрайт</w:t>
      </w:r>
      <w:proofErr w:type="spellEnd"/>
      <w:r w:rsidRPr="00824599">
        <w:rPr>
          <w:rFonts w:ascii="Open Sans" w:eastAsia="Arial Unicode MS" w:hAnsi="Open Sans" w:cs="Open Sans"/>
          <w:u w:color="FFFFFF"/>
          <w:bdr w:val="nil"/>
        </w:rPr>
        <w:t xml:space="preserve">, 2026. </w:t>
      </w:r>
      <w:r>
        <w:rPr>
          <w:rFonts w:ascii="Open Sans" w:eastAsia="Arial Unicode MS" w:hAnsi="Open Sans" w:cs="Open Sans"/>
          <w:u w:color="FFFFFF"/>
          <w:bdr w:val="nil"/>
        </w:rPr>
        <w:t xml:space="preserve">- </w:t>
      </w:r>
      <w:r w:rsidRPr="00824599">
        <w:rPr>
          <w:rFonts w:ascii="Open Sans" w:eastAsia="Arial Unicode MS" w:hAnsi="Open Sans" w:cs="Open Sans"/>
          <w:u w:color="FFFFFF"/>
          <w:bdr w:val="nil"/>
        </w:rPr>
        <w:t xml:space="preserve">251 с. (Высшее образование). URL: </w:t>
      </w:r>
      <w:hyperlink r:id="rId38" w:history="1">
        <w:r w:rsidRPr="007D69E9">
          <w:rPr>
            <w:rStyle w:val="a9"/>
            <w:rFonts w:ascii="Open Sans" w:eastAsia="Arial Unicode MS" w:hAnsi="Open Sans" w:cs="Open Sans"/>
            <w:u w:color="FFFFFF"/>
            <w:bdr w:val="nil"/>
          </w:rPr>
          <w:t>https://urait.ru/bcode/598994</w:t>
        </w:r>
      </w:hyperlink>
      <w:r>
        <w:rPr>
          <w:rFonts w:ascii="Open Sans" w:eastAsia="Arial Unicode MS" w:hAnsi="Open Sans" w:cs="Open Sans"/>
          <w:u w:color="FFFFFF"/>
          <w:bdr w:val="nil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  <w:rPr>
          <w:rFonts w:ascii="Open Sans" w:hAnsi="Open Sans" w:cs="Open Sans"/>
        </w:rPr>
      </w:pPr>
      <w:proofErr w:type="spellStart"/>
      <w:r w:rsidRPr="00824599">
        <w:rPr>
          <w:rFonts w:ascii="Open Sans" w:hAnsi="Open Sans" w:cs="Open Sans"/>
        </w:rPr>
        <w:lastRenderedPageBreak/>
        <w:t>Тигунцева</w:t>
      </w:r>
      <w:proofErr w:type="spellEnd"/>
      <w:r w:rsidRPr="00824599">
        <w:rPr>
          <w:rFonts w:ascii="Open Sans" w:hAnsi="Open Sans" w:cs="Open Sans"/>
        </w:rPr>
        <w:t xml:space="preserve">, Галина Николаевна. Психология отклоняющегося поведения: учебник и практикум для вузов / Г. Н. </w:t>
      </w:r>
      <w:proofErr w:type="spellStart"/>
      <w:r w:rsidRPr="00824599">
        <w:rPr>
          <w:rFonts w:ascii="Open Sans" w:hAnsi="Open Sans" w:cs="Open Sans"/>
        </w:rPr>
        <w:t>Тигунцева</w:t>
      </w:r>
      <w:proofErr w:type="spellEnd"/>
      <w:r w:rsidRPr="00824599">
        <w:rPr>
          <w:rFonts w:ascii="Open Sans" w:hAnsi="Open Sans" w:cs="Open Sans"/>
        </w:rPr>
        <w:t xml:space="preserve">. </w:t>
      </w:r>
      <w:proofErr w:type="gramStart"/>
      <w:r w:rsidRPr="00824599">
        <w:rPr>
          <w:rFonts w:ascii="Open Sans" w:hAnsi="Open Sans" w:cs="Open Sans"/>
        </w:rPr>
        <w:t>Москва :</w:t>
      </w:r>
      <w:proofErr w:type="gramEnd"/>
      <w:r w:rsidRPr="00824599">
        <w:rPr>
          <w:rFonts w:ascii="Open Sans" w:hAnsi="Open Sans" w:cs="Open Sans"/>
        </w:rPr>
        <w:t xml:space="preserve"> </w:t>
      </w:r>
      <w:proofErr w:type="spellStart"/>
      <w:r w:rsidRPr="00824599">
        <w:rPr>
          <w:rFonts w:ascii="Open Sans" w:hAnsi="Open Sans" w:cs="Open Sans"/>
        </w:rPr>
        <w:t>Юрайт</w:t>
      </w:r>
      <w:proofErr w:type="spellEnd"/>
      <w:r w:rsidRPr="00824599">
        <w:rPr>
          <w:rFonts w:ascii="Open Sans" w:hAnsi="Open Sans" w:cs="Open Sans"/>
        </w:rPr>
        <w:t>, 2026.</w:t>
      </w:r>
      <w:r>
        <w:rPr>
          <w:rFonts w:ascii="Open Sans" w:hAnsi="Open Sans" w:cs="Open Sans"/>
        </w:rPr>
        <w:t xml:space="preserve"> -</w:t>
      </w:r>
      <w:r w:rsidRPr="00824599">
        <w:rPr>
          <w:rFonts w:ascii="Open Sans" w:hAnsi="Open Sans" w:cs="Open Sans"/>
        </w:rPr>
        <w:t xml:space="preserve"> 336 с. (Высшее образование). URL: </w:t>
      </w:r>
      <w:hyperlink r:id="rId39" w:history="1">
        <w:r w:rsidRPr="007D69E9">
          <w:rPr>
            <w:rStyle w:val="a9"/>
            <w:rFonts w:ascii="Open Sans" w:hAnsi="Open Sans" w:cs="Open Sans"/>
          </w:rPr>
          <w:t>https://urait.ru/bcode/598492</w:t>
        </w:r>
      </w:hyperlink>
      <w:r>
        <w:rPr>
          <w:rFonts w:ascii="Open Sans" w:hAnsi="Open Sans" w:cs="Open Sans"/>
        </w:rPr>
        <w:t xml:space="preserve"> </w:t>
      </w:r>
    </w:p>
    <w:p w:rsidR="00251653" w:rsidRPr="00824599" w:rsidRDefault="00251653" w:rsidP="00251653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right="140" w:firstLine="0"/>
      </w:pPr>
      <w:proofErr w:type="spellStart"/>
      <w:r w:rsidRPr="00841C5F">
        <w:rPr>
          <w:rFonts w:ascii="Open Sans" w:hAnsi="Open Sans" w:cs="Open Sans"/>
        </w:rPr>
        <w:t>Глозман</w:t>
      </w:r>
      <w:proofErr w:type="spellEnd"/>
      <w:r w:rsidRPr="00841C5F">
        <w:rPr>
          <w:rFonts w:ascii="Open Sans" w:hAnsi="Open Sans" w:cs="Open Sans"/>
        </w:rPr>
        <w:t xml:space="preserve">, Жанна Марковна. Нейропсихология детского </w:t>
      </w:r>
      <w:proofErr w:type="gramStart"/>
      <w:r w:rsidRPr="00841C5F">
        <w:rPr>
          <w:rFonts w:ascii="Open Sans" w:hAnsi="Open Sans" w:cs="Open Sans"/>
        </w:rPr>
        <w:t>возраста :</w:t>
      </w:r>
      <w:proofErr w:type="gramEnd"/>
      <w:r w:rsidRPr="00841C5F">
        <w:rPr>
          <w:rFonts w:ascii="Open Sans" w:hAnsi="Open Sans" w:cs="Open Sans"/>
        </w:rPr>
        <w:t xml:space="preserve"> учебник для вузов / Ж. М. </w:t>
      </w:r>
      <w:proofErr w:type="spellStart"/>
      <w:r w:rsidRPr="00841C5F">
        <w:rPr>
          <w:rFonts w:ascii="Open Sans" w:hAnsi="Open Sans" w:cs="Open Sans"/>
        </w:rPr>
        <w:t>Глозман</w:t>
      </w:r>
      <w:proofErr w:type="spellEnd"/>
      <w:r w:rsidRPr="00841C5F">
        <w:rPr>
          <w:rFonts w:ascii="Open Sans" w:hAnsi="Open Sans" w:cs="Open Sans"/>
        </w:rPr>
        <w:t xml:space="preserve">. 2-е изд., </w:t>
      </w:r>
      <w:proofErr w:type="spellStart"/>
      <w:r w:rsidRPr="00841C5F">
        <w:rPr>
          <w:rFonts w:ascii="Open Sans" w:hAnsi="Open Sans" w:cs="Open Sans"/>
        </w:rPr>
        <w:t>испр</w:t>
      </w:r>
      <w:proofErr w:type="spellEnd"/>
      <w:r w:rsidRPr="00841C5F">
        <w:rPr>
          <w:rFonts w:ascii="Open Sans" w:hAnsi="Open Sans" w:cs="Open Sans"/>
        </w:rPr>
        <w:t xml:space="preserve">. и доп. </w:t>
      </w:r>
      <w:proofErr w:type="gramStart"/>
      <w:r w:rsidRPr="00841C5F">
        <w:rPr>
          <w:rFonts w:ascii="Open Sans" w:hAnsi="Open Sans" w:cs="Open Sans"/>
        </w:rPr>
        <w:t>Москва :</w:t>
      </w:r>
      <w:proofErr w:type="gramEnd"/>
      <w:r w:rsidRPr="00841C5F">
        <w:rPr>
          <w:rFonts w:ascii="Open Sans" w:hAnsi="Open Sans" w:cs="Open Sans"/>
        </w:rPr>
        <w:t xml:space="preserve"> </w:t>
      </w:r>
      <w:proofErr w:type="spellStart"/>
      <w:r w:rsidRPr="00841C5F">
        <w:rPr>
          <w:rFonts w:ascii="Open Sans" w:hAnsi="Open Sans" w:cs="Open Sans"/>
        </w:rPr>
        <w:t>Юрайт</w:t>
      </w:r>
      <w:proofErr w:type="spellEnd"/>
      <w:r w:rsidRPr="00841C5F">
        <w:rPr>
          <w:rFonts w:ascii="Open Sans" w:hAnsi="Open Sans" w:cs="Open Sans"/>
        </w:rPr>
        <w:t>, 2026. - 249 с. (Высшее образование</w:t>
      </w:r>
      <w:proofErr w:type="gramStart"/>
      <w:r w:rsidRPr="00841C5F">
        <w:rPr>
          <w:rFonts w:ascii="Open Sans" w:hAnsi="Open Sans" w:cs="Open Sans"/>
        </w:rPr>
        <w:t>) .</w:t>
      </w:r>
      <w:proofErr w:type="gramEnd"/>
      <w:r w:rsidRPr="00841C5F">
        <w:rPr>
          <w:rFonts w:ascii="Open Sans" w:hAnsi="Open Sans" w:cs="Open Sans"/>
        </w:rPr>
        <w:t xml:space="preserve"> URL: </w:t>
      </w:r>
      <w:hyperlink r:id="rId40" w:history="1">
        <w:r w:rsidRPr="007D69E9">
          <w:rPr>
            <w:rStyle w:val="a9"/>
            <w:rFonts w:ascii="Open Sans" w:hAnsi="Open Sans" w:cs="Open Sans"/>
          </w:rPr>
          <w:t>https://urait.ru/bcode/598731</w:t>
        </w:r>
      </w:hyperlink>
      <w:r>
        <w:rPr>
          <w:rFonts w:ascii="Open Sans" w:hAnsi="Open Sans" w:cs="Open Sans"/>
        </w:rPr>
        <w:t xml:space="preserve"> </w:t>
      </w:r>
    </w:p>
    <w:p w:rsidR="00251653" w:rsidRDefault="00251653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  <w:caps/>
        </w:rPr>
      </w:pPr>
    </w:p>
    <w:p w:rsidR="000179FE" w:rsidRPr="00AC3570" w:rsidRDefault="000179FE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  <w:caps/>
        </w:rPr>
      </w:pPr>
      <w:r w:rsidRPr="00AC3570">
        <w:rPr>
          <w:rFonts w:ascii="Open Sans" w:hAnsi="Open Sans" w:cs="Open Sans"/>
          <w:b/>
          <w:caps/>
        </w:rPr>
        <w:t xml:space="preserve">3. </w:t>
      </w:r>
      <w:r w:rsidR="008D0FCC" w:rsidRPr="00AC3570">
        <w:rPr>
          <w:rFonts w:ascii="Open Sans" w:hAnsi="Open Sans" w:cs="Open Sans"/>
          <w:b/>
          <w:caps/>
        </w:rPr>
        <w:t>требования к вКР</w:t>
      </w:r>
      <w:r w:rsidR="00BB7F04" w:rsidRPr="00AC3570">
        <w:rPr>
          <w:rFonts w:ascii="Open Sans" w:hAnsi="Open Sans" w:cs="Open Sans"/>
          <w:b/>
          <w:caps/>
        </w:rPr>
        <w:t xml:space="preserve"> и порядку их выполнения</w:t>
      </w:r>
    </w:p>
    <w:p w:rsidR="00BB7F04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BB7F04" w:rsidRPr="00AC3570" w:rsidRDefault="008D0FCC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3.1. Процессы подготовки ВКР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1 На заседании выпускающей кафедры определяются темы ВКР и закрепляются научные руководители.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2 На основании протокола заседания кафедры составляется проект приказа об утверждении тем ВКР и закреплении обучающихся за научными руководителями.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3 Обучающийся выбирает тему ВКР, и готовит календарный план-график работы над ВКР, который утверждается научным руководителем и заведующим </w:t>
      </w:r>
      <w:r w:rsidR="00E80574" w:rsidRPr="00AC3570">
        <w:rPr>
          <w:rFonts w:ascii="Open Sans" w:hAnsi="Open Sans" w:cs="Open Sans"/>
        </w:rPr>
        <w:t xml:space="preserve">выпускающей </w:t>
      </w:r>
      <w:r w:rsidR="000179FE" w:rsidRPr="00AC3570">
        <w:rPr>
          <w:rFonts w:ascii="Open Sans" w:hAnsi="Open Sans" w:cs="Open Sans"/>
        </w:rPr>
        <w:t xml:space="preserve">кафедрой.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4 Приказом проректора по учебно-методической работе утверждаются темы ВКР и закрепляются научные руководители.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3.1.5</w:t>
      </w:r>
      <w:r w:rsidR="000179FE" w:rsidRPr="00AC3570">
        <w:rPr>
          <w:rFonts w:ascii="Open Sans" w:hAnsi="Open Sans" w:cs="Open Sans"/>
        </w:rPr>
        <w:t xml:space="preserve"> Обучающийся под руководством руководителя ВКР осуществляет работу и проверяет ее на объем заимствования в программном продукте «Антиплагиат - ВУЗ». Отдельные фразы (части предложений), определенные программным продуктом вне контекста как заимствования, заимствованием не считать.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>6 Завершенная обучающимся ВКР вместе с протоколом – отчетом о проверке в программ</w:t>
      </w:r>
      <w:r w:rsidR="00AC3570">
        <w:rPr>
          <w:rFonts w:ascii="Open Sans" w:hAnsi="Open Sans" w:cs="Open Sans"/>
        </w:rPr>
        <w:t>ном продукте «Антиплагиат - ВУЗ</w:t>
      </w:r>
      <w:r w:rsidR="000179FE" w:rsidRPr="00AC3570">
        <w:rPr>
          <w:rFonts w:ascii="Open Sans" w:hAnsi="Open Sans" w:cs="Open Sans"/>
        </w:rPr>
        <w:t xml:space="preserve">» передается руководителю ВКР.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7 Научный руководитель анализирует работу на соответствие требованиям к объему заимствования, оформлению и принимает решение о допуске к защите, с учетом данных протокола – отчета программного продукта «Антиплагиат - ВУЗ», которое подтверждается заведующим выпускающей кафедрой.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8 Допуск выпускников к защите ВКР оформляется приказом проректора по учебно-методической работе. </w:t>
      </w:r>
    </w:p>
    <w:p w:rsidR="000179FE" w:rsidRPr="00AC3570" w:rsidRDefault="00455411" w:rsidP="00455411">
      <w:pPr>
        <w:suppressAutoHyphens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3.1.9</w:t>
      </w:r>
      <w:r w:rsidR="000179FE" w:rsidRPr="00AC3570">
        <w:rPr>
          <w:rFonts w:ascii="Open Sans" w:hAnsi="Open Sans" w:cs="Open Sans"/>
        </w:rPr>
        <w:t xml:space="preserve"> Защита ВКР организуется в соответствии с календарным учебным графиком.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10 Защита ВКР проводится на открытых заседаниях ГЭК с участием не менее двух третей ее состава.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3.2. Требования и нормы подго</w:t>
      </w:r>
      <w:r w:rsidR="0073026C" w:rsidRPr="00AC3570">
        <w:rPr>
          <w:rFonts w:ascii="Open Sans" w:hAnsi="Open Sans" w:cs="Open Sans"/>
          <w:b/>
        </w:rPr>
        <w:t>товки ВКР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3.2.1. Общие требования к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179FE" w:rsidRPr="00AC3570">
        <w:rPr>
          <w:rFonts w:ascii="Open Sans" w:hAnsi="Open Sans" w:cs="Open Sans"/>
        </w:rPr>
        <w:t xml:space="preserve">1 ВКР выполняется в форме, устанавливаемой </w:t>
      </w:r>
      <w:r w:rsidR="00F84E09" w:rsidRPr="00AC3570">
        <w:rPr>
          <w:rFonts w:ascii="Open Sans" w:hAnsi="Open Sans" w:cs="Open Sans"/>
        </w:rPr>
        <w:t>ОП</w:t>
      </w:r>
      <w:r w:rsidR="000179FE" w:rsidRPr="00AC3570">
        <w:rPr>
          <w:rFonts w:ascii="Open Sans" w:hAnsi="Open Sans" w:cs="Open Sans"/>
        </w:rPr>
        <w:t xml:space="preserve">ОП ВО в соответствии с требованиями образовательного стандарта по соответствующему направлению подготовки или специальности высшего образования, и является заключительным этапом проведения государственных аттестационных испытаний. </w:t>
      </w:r>
    </w:p>
    <w:p w:rsidR="000179FE" w:rsidRPr="007C484E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7C484E">
        <w:rPr>
          <w:rFonts w:ascii="Open Sans" w:hAnsi="Open Sans" w:cs="Open Sans"/>
        </w:rPr>
        <w:t>3.2.1.</w:t>
      </w:r>
      <w:r w:rsidR="0073026C" w:rsidRPr="007C484E">
        <w:rPr>
          <w:rFonts w:ascii="Open Sans" w:hAnsi="Open Sans" w:cs="Open Sans"/>
        </w:rPr>
        <w:t>2 К защите ВКР</w:t>
      </w:r>
      <w:r w:rsidR="000179FE" w:rsidRPr="007C484E">
        <w:rPr>
          <w:rFonts w:ascii="Open Sans" w:hAnsi="Open Sans" w:cs="Open Sans"/>
        </w:rPr>
        <w:t xml:space="preserve"> допускается лицо, успешно прошедшие все установленные </w:t>
      </w:r>
      <w:r w:rsidR="00F84E09" w:rsidRPr="007C484E">
        <w:rPr>
          <w:rFonts w:ascii="Open Sans" w:hAnsi="Open Sans" w:cs="Open Sans"/>
        </w:rPr>
        <w:t>ОП</w:t>
      </w:r>
      <w:r w:rsidR="000179FE" w:rsidRPr="007C484E">
        <w:rPr>
          <w:rFonts w:ascii="Open Sans" w:hAnsi="Open Sans" w:cs="Open Sans"/>
        </w:rPr>
        <w:t>ОП ВО государственные экзамены</w:t>
      </w:r>
      <w:r w:rsidR="00E80574" w:rsidRPr="007C484E">
        <w:rPr>
          <w:rFonts w:ascii="Open Sans" w:hAnsi="Open Sans" w:cs="Open Sans"/>
        </w:rPr>
        <w:t xml:space="preserve"> </w:t>
      </w:r>
    </w:p>
    <w:p w:rsidR="000179FE" w:rsidRPr="00AC3570" w:rsidRDefault="00BB7F04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3.2.1.3</w:t>
      </w:r>
      <w:r w:rsidR="000179FE" w:rsidRPr="00AC3570">
        <w:rPr>
          <w:rFonts w:ascii="Open Sans" w:hAnsi="Open Sans" w:cs="Open Sans"/>
        </w:rPr>
        <w:t xml:space="preserve"> Тематика ВКР определяется кафедрами в соответствии с основной о</w:t>
      </w:r>
      <w:r w:rsidR="00F84E09" w:rsidRPr="00AC3570">
        <w:rPr>
          <w:rFonts w:ascii="Open Sans" w:hAnsi="Open Sans" w:cs="Open Sans"/>
        </w:rPr>
        <w:t>бразовательной программой ОПОП ВО, ФГОС ВО</w:t>
      </w:r>
      <w:r w:rsidR="000179FE" w:rsidRPr="00AC3570">
        <w:rPr>
          <w:rFonts w:ascii="Open Sans" w:hAnsi="Open Sans" w:cs="Open Sans"/>
        </w:rPr>
        <w:t xml:space="preserve">, научным направлением кафедр, </w:t>
      </w:r>
      <w:r w:rsidR="000179FE" w:rsidRPr="00AC3570">
        <w:rPr>
          <w:rFonts w:ascii="Open Sans" w:hAnsi="Open Sans" w:cs="Open Sans"/>
        </w:rPr>
        <w:lastRenderedPageBreak/>
        <w:t xml:space="preserve">научными интересами преподавателей, научными интересами обучающихся, запросами работодателей.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179FE" w:rsidRPr="00AC3570">
        <w:rPr>
          <w:rFonts w:ascii="Open Sans" w:hAnsi="Open Sans" w:cs="Open Sans"/>
        </w:rPr>
        <w:t xml:space="preserve">4 Обучающемуся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Окончательное решение о приемлемости такой темы выносит кафедра.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179FE" w:rsidRPr="00AC3570">
        <w:rPr>
          <w:rFonts w:ascii="Open Sans" w:hAnsi="Open Sans" w:cs="Open Sans"/>
        </w:rPr>
        <w:t>5 Для организации работы над ВКР обучающийся должен разработать совместно с руководителем техническое задание на прохождение преддипломной практики с указанием очередности выполнения отдельных этапов и представить на утверждение заведующему кафедрой.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179FE" w:rsidRPr="00AC3570">
        <w:rPr>
          <w:rFonts w:ascii="Open Sans" w:hAnsi="Open Sans" w:cs="Open Sans"/>
        </w:rPr>
        <w:t xml:space="preserve">6 ВКР должна содержать самостоятельно выполненный обучающимся анализ литературы и информации, полученной с помощью глобальных сетей по функционированию информационных систем в выбранной предметной области или в смежных предметных областях. Соответствующие задачи исследования определяются научным руководителем на этапе формулирования задания.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179FE" w:rsidRPr="00AC3570">
        <w:rPr>
          <w:rFonts w:ascii="Open Sans" w:hAnsi="Open Sans" w:cs="Open Sans"/>
        </w:rPr>
        <w:t xml:space="preserve">7 Обучающийся, как автор ВКР, обязан корректно использовать диагностический инструментарий, быть объективным в выборе методов исследования и описании полученных результатов, а также ответственным за истинность приводимых данных.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 xml:space="preserve">3.2.2 Допуск к защите </w:t>
      </w:r>
      <w:r w:rsidR="00F84E09" w:rsidRPr="00AC3570">
        <w:rPr>
          <w:rFonts w:ascii="Open Sans" w:hAnsi="Open Sans" w:cs="Open Sans"/>
          <w:b/>
          <w:i/>
        </w:rPr>
        <w:t>ВКР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3.2.2.1</w:t>
      </w:r>
      <w:r w:rsidR="000179FE" w:rsidRPr="00AC3570">
        <w:rPr>
          <w:rFonts w:ascii="Open Sans" w:hAnsi="Open Sans" w:cs="Open Sans"/>
        </w:rPr>
        <w:t xml:space="preserve"> Завершенная ВКР, подписанная обучающимся, передается научному руководителю. После просмотра и одобрения ВКР научный руководитель подписывает ее и вместе со своим письменным отзывом представляет заведующему кафедрой. В отзыве должна быть представлена характеристика выполненной работы по всем разделам ВКР, отражение личного вклада обучающегося в содержание работы.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3.2.2.2</w:t>
      </w:r>
      <w:r w:rsidR="000179FE" w:rsidRPr="00AC3570">
        <w:rPr>
          <w:rFonts w:ascii="Open Sans" w:hAnsi="Open Sans" w:cs="Open Sans"/>
        </w:rPr>
        <w:t xml:space="preserve"> Заведующий кафедрой на основании представленных материалов принимает решение о допуске обучающегося к защите, делая об этом соответствующую отметку на титульном листе ВКР.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3.2.2.3</w:t>
      </w:r>
      <w:r w:rsidR="000179FE" w:rsidRPr="00AC3570">
        <w:rPr>
          <w:rFonts w:ascii="Open Sans" w:hAnsi="Open Sans" w:cs="Open Sans"/>
        </w:rPr>
        <w:t xml:space="preserve"> </w:t>
      </w:r>
      <w:proofErr w:type="gramStart"/>
      <w:r w:rsidR="000179FE" w:rsidRPr="00AC3570">
        <w:rPr>
          <w:rFonts w:ascii="Open Sans" w:hAnsi="Open Sans" w:cs="Open Sans"/>
        </w:rPr>
        <w:t>В</w:t>
      </w:r>
      <w:proofErr w:type="gramEnd"/>
      <w:r w:rsidR="000179FE" w:rsidRPr="00AC3570">
        <w:rPr>
          <w:rFonts w:ascii="Open Sans" w:hAnsi="Open Sans" w:cs="Open Sans"/>
        </w:rPr>
        <w:t xml:space="preserve"> случае, если заведующий кафедрой не считает возможным допустить обучающегося к защите ВКР, этот вопрос рассматривается на заседании кафедры с участием научного руководителя.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3.2.2.4</w:t>
      </w:r>
      <w:r w:rsidR="000179FE" w:rsidRPr="00AC3570">
        <w:rPr>
          <w:rFonts w:ascii="Open Sans" w:hAnsi="Open Sans" w:cs="Open Sans"/>
        </w:rPr>
        <w:t xml:space="preserve"> Основанием для отказа к допуску защиты ВКР перед ГЭК может быть: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отсутствие элементов решения задачи информационного обеспечения в предметной области;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несвоевременность предоставления материалов ВКР для отзыва научному руководителю или рецензенту;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несоответствие работы заданию научного руководителя;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установления факта плагиата значительной части или всей работы на основании проверки ВКР на предмет заимствования;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неудовлетворительная оценка за преддипломную практику или (и) государственный экзамен.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</w:t>
      </w:r>
      <w:r w:rsidR="009B5D94" w:rsidRPr="00AC3570">
        <w:rPr>
          <w:rFonts w:ascii="Open Sans" w:hAnsi="Open Sans" w:cs="Open Sans"/>
        </w:rPr>
        <w:t>5</w:t>
      </w:r>
      <w:r w:rsidR="000179FE" w:rsidRPr="00AC3570">
        <w:rPr>
          <w:rFonts w:ascii="Open Sans" w:hAnsi="Open Sans" w:cs="Open Sans"/>
        </w:rPr>
        <w:t xml:space="preserve"> В</w:t>
      </w:r>
      <w:r w:rsidR="0073026C" w:rsidRPr="00AC3570">
        <w:rPr>
          <w:rFonts w:ascii="Open Sans" w:hAnsi="Open Sans" w:cs="Open Sans"/>
        </w:rPr>
        <w:t>КР</w:t>
      </w:r>
      <w:r w:rsidR="000179FE" w:rsidRPr="00AC3570">
        <w:rPr>
          <w:rFonts w:ascii="Open Sans" w:hAnsi="Open Sans" w:cs="Open Sans"/>
        </w:rPr>
        <w:t xml:space="preserve"> специалиста</w:t>
      </w:r>
      <w:r w:rsidR="00E80574" w:rsidRPr="00AC3570">
        <w:rPr>
          <w:rFonts w:ascii="Open Sans" w:hAnsi="Open Sans" w:cs="Open Sans"/>
        </w:rPr>
        <w:t>, магистра</w:t>
      </w:r>
      <w:r w:rsidR="000179FE" w:rsidRPr="00AC3570">
        <w:rPr>
          <w:rFonts w:ascii="Open Sans" w:hAnsi="Open Sans" w:cs="Open Sans"/>
        </w:rPr>
        <w:t xml:space="preserve"> подлежит рецензированию. Не позднее, чем за 2 недели до защиты, на заседании кафедры происходит назначение рецензентов. Не </w:t>
      </w:r>
      <w:r w:rsidR="000179FE" w:rsidRPr="00AC3570">
        <w:rPr>
          <w:rFonts w:ascii="Open Sans" w:hAnsi="Open Sans" w:cs="Open Sans"/>
        </w:rPr>
        <w:lastRenderedPageBreak/>
        <w:t xml:space="preserve">позднее, чем за 5 рабочих дней до защиты, ВКР, отзыв научного руководителя и рецензия сдаются на кафедру. Обучающийся должен быть ознакомлен с рецензией в срок, не позднее, чем за 2 рабочих дня до защиты выпускной квалификационной работы.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3.2.3</w:t>
      </w:r>
      <w:r w:rsidR="000179FE" w:rsidRPr="00AC3570">
        <w:rPr>
          <w:rFonts w:ascii="Open Sans" w:hAnsi="Open Sans" w:cs="Open Sans"/>
          <w:b/>
          <w:i/>
        </w:rPr>
        <w:t xml:space="preserve"> Примерная С</w:t>
      </w:r>
      <w:r w:rsidR="00DC5DDD" w:rsidRPr="00AC3570">
        <w:rPr>
          <w:rFonts w:ascii="Open Sans" w:hAnsi="Open Sans" w:cs="Open Sans"/>
          <w:b/>
          <w:i/>
        </w:rPr>
        <w:t>труктура пояснительной записки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Обязательными структурными элементами выпускной квалификационной работы являются: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т</w:t>
      </w:r>
      <w:r w:rsidR="000179FE" w:rsidRPr="00AC3570">
        <w:rPr>
          <w:rFonts w:ascii="Open Sans" w:hAnsi="Open Sans" w:cs="Open Sans"/>
        </w:rPr>
        <w:t>итульный лист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</w:t>
      </w:r>
      <w:r w:rsidR="000179FE" w:rsidRPr="00AC3570">
        <w:rPr>
          <w:rFonts w:ascii="Open Sans" w:hAnsi="Open Sans" w:cs="Open Sans"/>
        </w:rPr>
        <w:t>главление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в</w:t>
      </w:r>
      <w:r w:rsidR="000179FE" w:rsidRPr="00AC3570">
        <w:rPr>
          <w:rFonts w:ascii="Open Sans" w:hAnsi="Open Sans" w:cs="Open Sans"/>
        </w:rPr>
        <w:t>ведение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</w:t>
      </w:r>
      <w:r w:rsidR="000179FE" w:rsidRPr="00AC3570">
        <w:rPr>
          <w:rFonts w:ascii="Open Sans" w:hAnsi="Open Sans" w:cs="Open Sans"/>
        </w:rPr>
        <w:t>сновная часть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з</w:t>
      </w:r>
      <w:r w:rsidR="000179FE" w:rsidRPr="00AC3570">
        <w:rPr>
          <w:rFonts w:ascii="Open Sans" w:hAnsi="Open Sans" w:cs="Open Sans"/>
        </w:rPr>
        <w:t>аключение (включает основные выводы и практические рекомендации)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б</w:t>
      </w:r>
      <w:r w:rsidR="000179FE" w:rsidRPr="00AC3570">
        <w:rPr>
          <w:rFonts w:ascii="Open Sans" w:hAnsi="Open Sans" w:cs="Open Sans"/>
        </w:rPr>
        <w:t>иблиографический список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</w:t>
      </w:r>
      <w:r w:rsidR="000179FE" w:rsidRPr="00AC3570">
        <w:rPr>
          <w:rFonts w:ascii="Open Sans" w:hAnsi="Open Sans" w:cs="Open Sans"/>
        </w:rPr>
        <w:t>риложения</w:t>
      </w:r>
      <w:r w:rsidRPr="00AC3570">
        <w:rPr>
          <w:rFonts w:ascii="Open Sans" w:hAnsi="Open Sans" w:cs="Open Sans"/>
        </w:rPr>
        <w:t>.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AC3570">
        <w:rPr>
          <w:rFonts w:ascii="Open Sans" w:hAnsi="Open Sans" w:cs="Open Sans"/>
        </w:rPr>
        <w:t xml:space="preserve">Титульный лист и оглавление </w:t>
      </w:r>
      <w:r w:rsidRPr="00AC3570">
        <w:rPr>
          <w:rFonts w:ascii="Open Sans" w:hAnsi="Open Sans" w:cs="Open Sans"/>
          <w:i/>
        </w:rPr>
        <w:t>(Форма в положении о ВКР института)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Титульный лист содержит: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название вуза, института, где выполнялась работа (вверху, в центре);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название темы (посередине, в центре);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фамилия, имя, отчество, личная подпись обучающегося (полностью, ниже названия, справа);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фамилия, имя, отчество, ученая степень, должность и личная подпись научного руководителя;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информация о допуске работы к защите с подписью заведующего кафедрой;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город, год написания работы (внизу, в центре). </w:t>
      </w:r>
    </w:p>
    <w:p w:rsidR="000179FE" w:rsidRPr="00AC3570" w:rsidRDefault="000179FE" w:rsidP="00DC5DDD">
      <w:pPr>
        <w:autoSpaceDE w:val="0"/>
        <w:autoSpaceDN w:val="0"/>
        <w:adjustRightInd w:val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Оглавление включает названия всех разделов работы с указанием страниц начала каждого раздела.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Введение и его содержание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Во введении автор обосновывает тему исследования, кратко характеризуя современное состояние научной проблемы (вопроса),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исследовательских целей и предмета, формулируется рабочая гипотеза. На основе рабочей гипотезы выдвигаются задачи исследования, определяются методы их решения. Определяется теоретическая и/или практическая значимость работы, возможности и формы использования полученного материала.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этой части желательно кратко раскрыть содержательную структуру выпускной работы, т.е. прокомментировать обозначенные в оглавлении ее разделы.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Основная часть 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Основная часть, может состоять из трех глав.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Глава 1. Постановка задачи. Подробное описание предметной области задачи. Обзор литературы.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Характеристика и анализ класса задач, к которым относится рассматриваемая в выпускной квалификационной работе предметная область. Анализ существующих вариантов решения исследуемой задачи (проблемы) и обоснование предлагаемых </w:t>
      </w:r>
      <w:r w:rsidRPr="00AC3570">
        <w:rPr>
          <w:rFonts w:ascii="Open Sans" w:hAnsi="Open Sans" w:cs="Open Sans"/>
        </w:rPr>
        <w:lastRenderedPageBreak/>
        <w:t xml:space="preserve">решений. В процессе анализа необходимо определять, как положительные, так и отрицательные моменты, т.е. анализ должен быть всесторонним и полным. Результаты анализа могут быть представлены графически, таблично, в виде выводов и предложений, программы действий. Характеристика современных инструментальных средств (в том числе программных), которые могут быть эффективно использованы для решения поставленной задачи с учетом ее предметной области.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Глава 2. Детальное описание решения задачи с учетом ее предметной области и средств, выбранных для ее реализации.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Подробно описываются методы решения поставленной задачи, выбирается эффективная технология ее решения, описываются программные средства для ее реализации. Составляется детальный алгоритм решения задачи в выбранной инструментальной среде.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Оценивается каждый шаг реализации задачи с точки зрения ее экономической сути и в плане использования выбранных программных средств. Любая оценка (табличная, графическая, формульная) должна отражать все этапы решения поставленной задачи.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Глава 3. Обоснование экономической эффективности ВКР </w:t>
      </w:r>
      <w:r w:rsidRPr="00AC3570">
        <w:rPr>
          <w:rFonts w:ascii="Open Sans" w:hAnsi="Open Sans" w:cs="Open Sans"/>
          <w:i/>
        </w:rPr>
        <w:t>(при наличии)</w:t>
      </w:r>
      <w:r w:rsidRPr="00AC3570">
        <w:rPr>
          <w:rFonts w:ascii="Open Sans" w:hAnsi="Open Sans" w:cs="Open Sans"/>
        </w:rPr>
        <w:t xml:space="preserve">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Выбираются и обосновываются критерии стоимостных, качественных и др. показателей, подтверждающих экономическую или иную целесообразность внедрения работы. Описание методики и показателей расчета. Методика расчета показателей может быть различна в зависимости от темы выпускной квалификационной работы.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Исходными данными принято считать показатели, характерные для исследуемой задачи на сегодняшний день. Все расчеты по определению объемных показателей, трудовых и стоимостных затрат и показателей экономической эффективности предпочтительно представить в табличной форме. Целесообразность следует проиллюстрировать графиками и диаграммами.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параграфов, а параграфы – пунктов и т.д.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подразделов. Заголовки оглавления (содержания), введения, глав основной части, заключения, библиографического списка, приложений образуют первую ступень, параграфов – вторую и т.д. Заголовки одинаковых ступеней располагают в оглавлении на одном уровне. Названия разделов и подразделов формулируются кратко и четко, в них следует отразить основное содержание соответствующего раздела. При этом в названиях параграфов не следует повторять то, что нашло отражение в названии главы.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Заключение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В заключении даются выводы, в которых в виде коротких тезисов излагаются основные положения выпускной квалификационной работы, показываются все особенности, достоинства и недостатки принятых проектных решений с использованием современных компьютерных технологий, а также результаты анализа трудовых и стоимостных затрат предлагаемого проекта.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Здесь же описываются мероприятия по реализации проектных решений, разработанных в выпускной квалификационной работе, приводятся рекомендации по использованию результатов работы и разработанной эксплуатационной документации.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Библиографический список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1. Библиографический список размещается после текста работы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 Объем библиографического спи</w:t>
      </w:r>
      <w:r w:rsidR="00DC5DDD" w:rsidRPr="00AC3570">
        <w:rPr>
          <w:rFonts w:ascii="Open Sans" w:hAnsi="Open Sans" w:cs="Open Sans"/>
        </w:rPr>
        <w:t xml:space="preserve">ска к ВКР не может быть менее </w:t>
      </w:r>
      <w:r w:rsidR="00DC5DDD" w:rsidRPr="007C484E">
        <w:rPr>
          <w:rFonts w:ascii="Open Sans" w:hAnsi="Open Sans" w:cs="Open Sans"/>
        </w:rPr>
        <w:t>(</w:t>
      </w:r>
      <w:r w:rsidR="00A05506" w:rsidRPr="007C484E">
        <w:rPr>
          <w:rFonts w:ascii="Open Sans" w:hAnsi="Open Sans" w:cs="Open Sans"/>
        </w:rPr>
        <w:t>45</w:t>
      </w:r>
      <w:r w:rsidR="00DC5DDD" w:rsidRPr="007C484E">
        <w:rPr>
          <w:rFonts w:ascii="Open Sans" w:hAnsi="Open Sans" w:cs="Open Sans"/>
        </w:rPr>
        <w:t>)</w:t>
      </w:r>
      <w:r w:rsidRPr="00AC3570">
        <w:rPr>
          <w:rFonts w:ascii="Open Sans" w:hAnsi="Open Sans" w:cs="Open Sans"/>
        </w:rPr>
        <w:t xml:space="preserve"> источников, при этом общие справочные издания (энциклопедии, словари и т.п.) не могут составлять более 10% от общего объема, учебники и учебные пособия также не могут составлять более 10% от общего объема библиографического списка. Рекомендуется до 2/3 библиографического списка представить публикациями, выполненными за последние 5 лет.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3. Представляется единый библиографический список к работе в целом. Каждый источник упоминается в списке один раз, вне зависимости от того, как часто на него делается ссылка в тексте работы.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4. Наиболее удобным является алфавитное расположение материала без разделения на части по видовому признаку (</w:t>
      </w:r>
      <w:proofErr w:type="gramStart"/>
      <w:r w:rsidRPr="00AC3570">
        <w:rPr>
          <w:rFonts w:ascii="Open Sans" w:hAnsi="Open Sans" w:cs="Open Sans"/>
        </w:rPr>
        <w:t>например</w:t>
      </w:r>
      <w:proofErr w:type="gramEnd"/>
      <w:r w:rsidRPr="00AC3570">
        <w:rPr>
          <w:rFonts w:ascii="Open Sans" w:hAnsi="Open Sans" w:cs="Open Sans"/>
        </w:rPr>
        <w:t xml:space="preserve">: книги, статьи).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5.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6. 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</w:t>
      </w:r>
      <w:r w:rsidR="00740B3F" w:rsidRPr="00AC3570">
        <w:rPr>
          <w:rFonts w:ascii="Open Sans" w:hAnsi="Open Sans" w:cs="Open Sans"/>
        </w:rPr>
        <w:t>ычных и иностранных источников.</w:t>
      </w:r>
    </w:p>
    <w:p w:rsidR="00283F5A" w:rsidRPr="00AC3570" w:rsidRDefault="00283F5A" w:rsidP="00283F5A">
      <w:pPr>
        <w:autoSpaceDE w:val="0"/>
        <w:autoSpaceDN w:val="0"/>
        <w:adjustRightInd w:val="0"/>
        <w:ind w:firstLine="567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7. Библиографические описания использованных в процессе создания ВКР источников, порядок их включения в библиографический список, а также оформление библиографических ссылок выполняются в соответствии со следующими нормативными актами: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7.0.100–2018. СИБИД. Библиографическая запись. Библиографическое описание.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lastRenderedPageBreak/>
        <w:t>ГОСТ 7.0.80–2023. СИБИД. Библиографическая запись. Заголовок.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7.0.12–2011. СИБИД. Библиографическая запись. Сокращение слов и словосочетаний на русском языке. Общие требования и правила.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7.11–2004 (ИСО 832:1994). СИБИД. Библиографическая запись. Сокращения слов и словосочетаний на иностранных европейских языках. Общие требования и правила.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7.0.5–2008. СИБИД. Библиографическая ссылка.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7.0.108–2022. СИБИД. Библиографические ссылки на электронные документы, размещенные в информационно-телекоммуникационных сетях. Общие требования к составлению и оформлению.</w:t>
      </w:r>
    </w:p>
    <w:p w:rsidR="000179FE" w:rsidRPr="00AC3570" w:rsidRDefault="009B5D94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3.2.4</w:t>
      </w:r>
      <w:r w:rsidR="0073026C" w:rsidRPr="00AC3570">
        <w:rPr>
          <w:rFonts w:ascii="Open Sans" w:hAnsi="Open Sans" w:cs="Open Sans"/>
          <w:b/>
          <w:i/>
        </w:rPr>
        <w:t xml:space="preserve"> Требования к оформлению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0179FE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Тексты выпускных квалификационных работ оформляются в соответствии с Положениями о ВКР.</w:t>
      </w:r>
    </w:p>
    <w:p w:rsidR="000179FE" w:rsidRPr="00AC3570" w:rsidRDefault="009B5D94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3.2.5</w:t>
      </w:r>
      <w:r w:rsidR="000179FE" w:rsidRPr="00AC3570">
        <w:rPr>
          <w:rFonts w:ascii="Open Sans" w:hAnsi="Open Sans" w:cs="Open Sans"/>
          <w:b/>
          <w:i/>
        </w:rPr>
        <w:t xml:space="preserve"> Порядок сос</w:t>
      </w:r>
      <w:r w:rsidR="0073026C" w:rsidRPr="00AC3570">
        <w:rPr>
          <w:rFonts w:ascii="Open Sans" w:hAnsi="Open Sans" w:cs="Open Sans"/>
          <w:b/>
          <w:i/>
        </w:rPr>
        <w:t>тавления отзыва и рецензии на ВКР</w:t>
      </w:r>
      <w:r w:rsidR="000179FE" w:rsidRPr="00AC3570">
        <w:rPr>
          <w:rFonts w:ascii="Open Sans" w:hAnsi="Open Sans" w:cs="Open Sans"/>
          <w:b/>
          <w:i/>
        </w:rPr>
        <w:t xml:space="preserve">. </w:t>
      </w:r>
    </w:p>
    <w:p w:rsidR="000179FE" w:rsidRPr="00AC3570" w:rsidRDefault="009B5D94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Р</w:t>
      </w:r>
      <w:r w:rsidR="000179FE" w:rsidRPr="00AC3570">
        <w:rPr>
          <w:rFonts w:ascii="Open Sans" w:hAnsi="Open Sans" w:cs="Open Sans"/>
        </w:rPr>
        <w:t>уководитель</w:t>
      </w:r>
      <w:r w:rsidRPr="00AC3570">
        <w:rPr>
          <w:rFonts w:ascii="Open Sans" w:hAnsi="Open Sans" w:cs="Open Sans"/>
        </w:rPr>
        <w:t xml:space="preserve"> ВКР</w:t>
      </w:r>
      <w:r w:rsidR="000179FE" w:rsidRPr="00AC3570">
        <w:rPr>
          <w:rFonts w:ascii="Open Sans" w:hAnsi="Open Sans" w:cs="Open Sans"/>
        </w:rPr>
        <w:t xml:space="preserve"> представляет отзыв на ВКР на заседании кафедры, где окончательно решается вопрос о допуске обучающегося к защите. Это заседание проводится не позднее, чем за две недели до начала защиты ВКР.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отзыве должна содержаться характеристика проделанной обучающимся работы, отмечены ее положительные стороны и недостатки, перечислены качества выпускника, выявленные в ходе его работы над заданием: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сформированность навыков работы с научной литературой, анализа предметной области;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умение организовать и провести исследование;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сформированность навыков интерпретации полученных результатов, их обсуждения;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теоретическая и/или практическая значимость полученных результатов и выводов;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апробация работы (справка о внедрении, выступления на конференциях, публикации);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самостоятельности обучающегося в работе над проблемой и другие качества, проявившиеся в процессе выполнения ВКР. </w:t>
      </w:r>
    </w:p>
    <w:p w:rsidR="000179FE" w:rsidRPr="00AC3570" w:rsidRDefault="000179FE" w:rsidP="008D0FC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заключение отзыва руководитель делает вывод о возможности </w:t>
      </w:r>
      <w:r w:rsidR="009402E0" w:rsidRPr="00AC3570">
        <w:rPr>
          <w:rFonts w:ascii="Open Sans" w:hAnsi="Open Sans" w:cs="Open Sans"/>
        </w:rPr>
        <w:t>допуска,</w:t>
      </w:r>
      <w:r w:rsidRPr="00AC3570">
        <w:rPr>
          <w:rFonts w:ascii="Open Sans" w:hAnsi="Open Sans" w:cs="Open Sans"/>
        </w:rPr>
        <w:t xml:space="preserve"> обучающегося к защите. </w:t>
      </w:r>
    </w:p>
    <w:p w:rsidR="0009299B" w:rsidRPr="00AC3570" w:rsidRDefault="009B5D94" w:rsidP="0009299B">
      <w:pPr>
        <w:pStyle w:val="a3"/>
        <w:numPr>
          <w:ilvl w:val="0"/>
          <w:numId w:val="15"/>
        </w:numPr>
        <w:tabs>
          <w:tab w:val="left" w:pos="284"/>
        </w:tabs>
        <w:ind w:left="0"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Рецензирование ВКР осуществляется в соответствии с </w:t>
      </w:r>
      <w:r w:rsidR="0009299B" w:rsidRPr="00AC3570">
        <w:rPr>
          <w:rFonts w:ascii="Open Sans" w:hAnsi="Open Sans" w:cs="Open Sans"/>
        </w:rPr>
        <w:t>СТО-2.12.16-16 «Порядок рецензирования выпускных квалификационных работ по программам специалитета и магистратуры»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</w:t>
      </w:r>
      <w:r w:rsidR="009B5D94" w:rsidRPr="00AC3570">
        <w:rPr>
          <w:rFonts w:ascii="Open Sans" w:hAnsi="Open Sans" w:cs="Open Sans"/>
          <w:b/>
          <w:i/>
        </w:rPr>
        <w:t>.2</w:t>
      </w:r>
      <w:r w:rsidRPr="00AC3570">
        <w:rPr>
          <w:rFonts w:ascii="Open Sans" w:hAnsi="Open Sans" w:cs="Open Sans"/>
          <w:b/>
          <w:i/>
        </w:rPr>
        <w:t>.</w:t>
      </w:r>
      <w:r w:rsidR="009B5D94" w:rsidRPr="00AC3570">
        <w:rPr>
          <w:rFonts w:ascii="Open Sans" w:hAnsi="Open Sans" w:cs="Open Sans"/>
          <w:b/>
          <w:i/>
        </w:rPr>
        <w:t>6</w:t>
      </w:r>
      <w:r w:rsidR="0073026C" w:rsidRPr="00AC3570">
        <w:rPr>
          <w:rFonts w:ascii="Open Sans" w:hAnsi="Open Sans" w:cs="Open Sans"/>
          <w:b/>
          <w:i/>
        </w:rPr>
        <w:t xml:space="preserve"> Процедура защиты ВКР</w:t>
      </w:r>
      <w:r w:rsidRPr="00AC3570">
        <w:rPr>
          <w:rFonts w:ascii="Open Sans" w:hAnsi="Open Sans" w:cs="Open Sans"/>
          <w:b/>
          <w:i/>
        </w:rPr>
        <w:t xml:space="preserve"> осуществляется в соответствии с Положением о ВКР института.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1 Последовательность защиты может быть следующей: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председатель ГЭК называет тему работы и предоставляет слово автору;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ориентировочное время </w:t>
      </w:r>
      <w:proofErr w:type="gramStart"/>
      <w:r w:rsidRPr="00AC3570">
        <w:rPr>
          <w:rFonts w:ascii="Open Sans" w:hAnsi="Open Sans" w:cs="Open Sans"/>
        </w:rPr>
        <w:t>сообщения</w:t>
      </w:r>
      <w:proofErr w:type="gramEnd"/>
      <w:r w:rsidRPr="00AC3570">
        <w:rPr>
          <w:rFonts w:ascii="Open Sans" w:hAnsi="Open Sans" w:cs="Open Sans"/>
        </w:rPr>
        <w:t xml:space="preserve"> обучающегося о ВКР на заседании ГЭК 10 минут. В своем выступлении он должен кратко и последовательно изложить </w:t>
      </w:r>
      <w:r w:rsidRPr="00AC3570">
        <w:rPr>
          <w:rFonts w:ascii="Open Sans" w:hAnsi="Open Sans" w:cs="Open Sans"/>
        </w:rPr>
        <w:lastRenderedPageBreak/>
        <w:t xml:space="preserve">полученные в ходе подготовки ВКР основные результаты исследовательской работы с использованием иллюстративного материала;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proofErr w:type="gramStart"/>
      <w:r w:rsidRPr="00AC3570">
        <w:rPr>
          <w:rFonts w:ascii="Open Sans" w:hAnsi="Open Sans" w:cs="Open Sans"/>
        </w:rPr>
        <w:t>после доклада</w:t>
      </w:r>
      <w:proofErr w:type="gramEnd"/>
      <w:r w:rsidRPr="00AC3570">
        <w:rPr>
          <w:rFonts w:ascii="Open Sans" w:hAnsi="Open Sans" w:cs="Open Sans"/>
        </w:rPr>
        <w:t xml:space="preserve"> обучающегося члены ГЭК и все присутствующие могут задавать ему вопросы по содержанию работы; время для ответа на вопросы и обсуждение работы регулируется председателем ГЭК;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затем научный руководитель выступает с отзывом о работе, если по какой-то причине он не присутствует на защите, его отзыв зачитывает председатель ГЭК;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далее следует выступление рецензента</w:t>
      </w:r>
      <w:r w:rsidR="00E80574" w:rsidRPr="00AC3570">
        <w:rPr>
          <w:rFonts w:ascii="Open Sans" w:hAnsi="Open Sans" w:cs="Open Sans"/>
        </w:rPr>
        <w:t xml:space="preserve"> (в случае его присутствия)</w:t>
      </w:r>
      <w:r w:rsidRPr="00AC3570">
        <w:rPr>
          <w:rFonts w:ascii="Open Sans" w:hAnsi="Open Sans" w:cs="Open Sans"/>
        </w:rPr>
        <w:t xml:space="preserve">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обучающийся отвечает на замечания рецензента;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члены ГЭК могут выступить со своими мнениями, оценками по работе;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обучающийся отвечает на высказанные замечания, прозвучавшие в процессе дискуссии.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2 После выслушивания всех работ, назначенных на данный день защиты, члены ГЭК обсуждают результаты защиты и оценивают каждую работу.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3 Защита ВКР может оцениваться по следующим критериям: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актуальность темы и научная новизна;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достижения поставленной цели, положенной в основу ВКР;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адекватность и уровень методов исследования;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теоретическая и/или практическая значимость работы;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структура работы, логичность в изложении материала;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научность и полнота изложения содержания;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использование источников, наличие ссылок на работы других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авторов, корректность цитирования;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обоснованность обобщения результатов исследования, адекватность выводов содержанию работы;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оформления ВКР (стиль, язык, грамотность, аккуратность);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доклада (обоснование проблемы, четкость в изложении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полученных результатов, адекватность выводов, уровень ориентировки в проблеме и полученных результатах, умение участвовать в научной дискуссии, научный язык выступления);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оформления иллюстративного материала к выступлению;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самостоятельности и организованности обучающегося в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выполнении работы.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4 Результаты защиты ВКР определяются на основе оценок: </w:t>
      </w:r>
    </w:p>
    <w:p w:rsidR="000179FE" w:rsidRPr="00AC3570" w:rsidRDefault="008D0FCC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р</w:t>
      </w:r>
      <w:r w:rsidR="000179FE" w:rsidRPr="00AC3570">
        <w:rPr>
          <w:rFonts w:ascii="Open Sans" w:hAnsi="Open Sans" w:cs="Open Sans"/>
        </w:rPr>
        <w:t xml:space="preserve">уководителя </w:t>
      </w:r>
      <w:r w:rsidR="009B5D94"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за степень самостоятельности обучающегося в работе над проблемой и другие качества, проявившиеся в процессе выполнения ВКР; </w:t>
      </w:r>
    </w:p>
    <w:p w:rsidR="000179FE" w:rsidRPr="00AC3570" w:rsidRDefault="000179FE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рецензента за работу в целом, учитывая степень обоснованности выводов и рекомендаций, их новизны и практической значимости, степень ее соответствия </w:t>
      </w:r>
      <w:proofErr w:type="gramStart"/>
      <w:r w:rsidRPr="00AC3570">
        <w:rPr>
          <w:rFonts w:ascii="Open Sans" w:hAnsi="Open Sans" w:cs="Open Sans"/>
        </w:rPr>
        <w:t>требованиям</w:t>
      </w:r>
      <w:proofErr w:type="gramEnd"/>
      <w:r w:rsidRPr="00AC3570">
        <w:rPr>
          <w:rFonts w:ascii="Open Sans" w:hAnsi="Open Sans" w:cs="Open Sans"/>
        </w:rPr>
        <w:t xml:space="preserve"> предъявляемым к ВКР соответствующего уровня; </w:t>
      </w:r>
    </w:p>
    <w:p w:rsidR="000179FE" w:rsidRPr="00AC3570" w:rsidRDefault="000179FE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членов ГЭК за содержание работы, ее защиту, включая доклад, ответы на замечания рецензента и вопросы комиссии и присутствующих.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5. Члены ГЭК вправе дополнительно рекомендовать материалы ВКР к опубликованию в печати, результаты – к внедрению, а выпускника к продолжению </w:t>
      </w:r>
      <w:r w:rsidR="000179FE" w:rsidRPr="00AC3570">
        <w:rPr>
          <w:rFonts w:ascii="Open Sans" w:hAnsi="Open Sans" w:cs="Open Sans"/>
        </w:rPr>
        <w:lastRenderedPageBreak/>
        <w:t xml:space="preserve">обучения на более высокой ступени образования (поступлению в магистратуру, аспирантуру по соответствующему направлению или специальности).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455411" w:rsidRPr="00AC3570" w:rsidRDefault="0009299B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4</w:t>
      </w:r>
      <w:r w:rsidR="000179FE" w:rsidRPr="00AC3570">
        <w:rPr>
          <w:rFonts w:ascii="Open Sans" w:hAnsi="Open Sans" w:cs="Open Sans"/>
          <w:b/>
        </w:rPr>
        <w:t xml:space="preserve"> </w:t>
      </w:r>
      <w:r w:rsidR="00455411" w:rsidRPr="00AC3570">
        <w:rPr>
          <w:rFonts w:ascii="Open Sans" w:hAnsi="Open Sans" w:cs="Open Sans"/>
          <w:b/>
        </w:rPr>
        <w:t xml:space="preserve">КРИТЕРИИ ОЦЕНКИ РЕЗУЛЬТАТОВ ЗАЩИТЫ </w:t>
      </w:r>
      <w:r w:rsidR="0073026C" w:rsidRPr="00AC3570">
        <w:rPr>
          <w:rFonts w:ascii="Open Sans" w:hAnsi="Open Sans" w:cs="Open Sans"/>
          <w:b/>
        </w:rPr>
        <w:t>ВКР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4.1. </w:t>
      </w:r>
      <w:r w:rsidR="000179FE" w:rsidRPr="00AC3570">
        <w:rPr>
          <w:rFonts w:ascii="Open Sans" w:hAnsi="Open Sans" w:cs="Open Sans"/>
        </w:rPr>
        <w:t xml:space="preserve">При определении оценки ВКР членами Государственной экзаменационной комиссии принимается во внимание уровень научной и практической подготовки студента, качество проведения и представления исследования, а также оформления выпускной квалификационной работы.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4.2. </w:t>
      </w:r>
      <w:r w:rsidR="000179FE" w:rsidRPr="00AC3570">
        <w:rPr>
          <w:rFonts w:ascii="Open Sans" w:hAnsi="Open Sans" w:cs="Open Sans"/>
        </w:rPr>
        <w:t>Государственная экзаменационная комиссия, определяя оценку защиты и выполнения ВКР в целом</w:t>
      </w:r>
      <w:r w:rsidR="000179FE" w:rsidRPr="00AC3570">
        <w:rPr>
          <w:rFonts w:ascii="Open Sans" w:hAnsi="Open Sans" w:cs="Open Sans"/>
          <w:b/>
        </w:rPr>
        <w:t xml:space="preserve">, </w:t>
      </w:r>
      <w:r w:rsidR="000179FE" w:rsidRPr="007C484E">
        <w:rPr>
          <w:rFonts w:ascii="Open Sans" w:hAnsi="Open Sans" w:cs="Open Sans"/>
        </w:rPr>
        <w:t>учитывает также оценку рецензента</w:t>
      </w:r>
      <w:r w:rsidR="000179FE" w:rsidRPr="007C484E">
        <w:rPr>
          <w:rFonts w:ascii="Open Sans" w:hAnsi="Open Sans" w:cs="Open Sans"/>
          <w:i/>
        </w:rPr>
        <w:t>.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4.3. </w:t>
      </w:r>
      <w:r w:rsidR="000179FE" w:rsidRPr="00AC3570">
        <w:rPr>
          <w:rFonts w:ascii="Open Sans" w:hAnsi="Open Sans" w:cs="Open Sans"/>
        </w:rPr>
        <w:t xml:space="preserve">Суммарный бал оценки ГЭК определяется как среднее арифметическое из баллов оценки членов ГЭК и рецензента. Указанный балл округляется до ближайшего целого значения. При значительных расхождениях в баллах между членами ГЭК оценка ВКР и ее защиты определяется в результате закрытого обсуждения на заседании ГЭК.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4.4. </w:t>
      </w:r>
      <w:r w:rsidR="000179FE" w:rsidRPr="00AC3570">
        <w:rPr>
          <w:rFonts w:ascii="Open Sans" w:hAnsi="Open Sans" w:cs="Open Sans"/>
        </w:rPr>
        <w:t xml:space="preserve"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 в установленном порядке. </w:t>
      </w:r>
    </w:p>
    <w:p w:rsidR="000179FE" w:rsidRPr="00AC3570" w:rsidRDefault="0073026C" w:rsidP="0073026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4.5. </w:t>
      </w:r>
      <w:r w:rsidR="000179FE" w:rsidRPr="00AC3570">
        <w:rPr>
          <w:rFonts w:ascii="Open Sans" w:hAnsi="Open Sans" w:cs="Open Sans"/>
        </w:rPr>
        <w:t>«Отлично» («5») –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 В</w:t>
      </w:r>
      <w:r w:rsidRPr="00AC3570">
        <w:rPr>
          <w:rFonts w:ascii="Open Sans" w:hAnsi="Open Sans" w:cs="Open Sans"/>
        </w:rPr>
        <w:t>КР</w:t>
      </w:r>
      <w:r w:rsidR="000179FE" w:rsidRPr="00AC3570">
        <w:rPr>
          <w:rFonts w:ascii="Open Sans" w:hAnsi="Open Sans" w:cs="Open Sans"/>
        </w:rPr>
        <w:t xml:space="preserve"> выполнена в соответствии с целевой установкой, отвечает предъявляемым требованиям и оформлена в соответствии со стандартом. Ответы на вопросы</w:t>
      </w:r>
      <w:r w:rsidRPr="00AC3570">
        <w:rPr>
          <w:rFonts w:ascii="Open Sans" w:hAnsi="Open Sans" w:cs="Open Sans"/>
        </w:rPr>
        <w:t xml:space="preserve"> членов ГЭК</w:t>
      </w:r>
      <w:r w:rsidR="000179FE" w:rsidRPr="00AC3570">
        <w:rPr>
          <w:rFonts w:ascii="Open Sans" w:hAnsi="Open Sans" w:cs="Open Sans"/>
        </w:rPr>
        <w:t xml:space="preserve">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</w:t>
      </w:r>
      <w:r w:rsidRPr="00AC3570">
        <w:rPr>
          <w:rFonts w:ascii="Open Sans" w:hAnsi="Open Sans" w:cs="Open Sans"/>
        </w:rPr>
        <w:t>бину изучения проблемы обучающимся</w:t>
      </w:r>
      <w:r w:rsidR="000179FE" w:rsidRPr="00AC3570">
        <w:rPr>
          <w:rFonts w:ascii="Open Sans" w:hAnsi="Open Sans" w:cs="Open Sans"/>
        </w:rPr>
        <w:t xml:space="preserve">. Выводы в отзыве руководителя и в рецензии на выпускную квалификационную работу без замечаний. Заключительное слово краткое, но емкое по сути. Широкое применение и уверенное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«Хорошо» («4») –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уточняющихся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>Ответы на вопросы членов ГЭК</w:t>
      </w:r>
      <w:r w:rsidR="000179FE" w:rsidRPr="00AC3570">
        <w:rPr>
          <w:rFonts w:ascii="Open Sans" w:hAnsi="Open Sans" w:cs="Open Sans"/>
        </w:rPr>
        <w:t xml:space="preserve"> носят расплывчатый характер, но при этом раскрывают сущность вопроса, подкрепляются положениями нормативно-правовых актов, </w:t>
      </w:r>
      <w:r w:rsidR="000179FE" w:rsidRPr="00AC3570">
        <w:rPr>
          <w:rFonts w:ascii="Open Sans" w:hAnsi="Open Sans" w:cs="Open Sans"/>
        </w:rPr>
        <w:lastRenderedPageBreak/>
        <w:t xml:space="preserve">выводами и расчетами из ВКР, показывают самостоятельность и глубину изучения проблемы студентом. Выводы в отзыве руководителя и в рецензии на выпускную квалификационную работу без замечаний или имеют незначительные замечания, которые не влияют на полное раскрытие темы.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Заключительное слово краткое, но допускается расплывчатость сути. Несколько узкое применение и сдержанное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73026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«Удовлетворительно» («3») – доклад структурирован, допускаются неточности при раскрытии причин выбора и актуальности темы, целей работы и ее задач,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выполнена в соответствии с целевой установкой, но не в полной мере отвечает предъявляемым требованиям, оформлена небрежно. Ответы на вопросы членов </w:t>
      </w:r>
      <w:r w:rsidRPr="00AC3570">
        <w:rPr>
          <w:rFonts w:ascii="Open Sans" w:hAnsi="Open Sans" w:cs="Open Sans"/>
        </w:rPr>
        <w:t xml:space="preserve">ГЭК </w:t>
      </w:r>
      <w:r w:rsidR="000179FE" w:rsidRPr="00AC3570">
        <w:rPr>
          <w:rFonts w:ascii="Open Sans" w:hAnsi="Open Sans" w:cs="Open Sans"/>
        </w:rPr>
        <w:t xml:space="preserve">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и в рецензии на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 Недостаточное применение и неуверенное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«Неудовлетворительно» («2») –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выполнена с нарушением целевой установки и не отвечает предъявляемым требованиям, в оформлении имеются отступления от стандарта. Ответы на вопросы членов </w:t>
      </w:r>
      <w:r w:rsidRPr="00AC3570">
        <w:rPr>
          <w:rFonts w:ascii="Open Sans" w:hAnsi="Open Sans" w:cs="Open Sans"/>
        </w:rPr>
        <w:t xml:space="preserve">ГЭК </w:t>
      </w:r>
      <w:r w:rsidR="000179FE" w:rsidRPr="00AC3570">
        <w:rPr>
          <w:rFonts w:ascii="Open Sans" w:hAnsi="Open Sans" w:cs="Open Sans"/>
        </w:rPr>
        <w:t xml:space="preserve">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в одном из документов или обоих документах (отзыв руководителя, рецензия) на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имеются существенные замечания. Слабое применение и использование новых информационных технологий как в самой работе, так и во время доклада. 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Итоговая оценка по результатам защиты </w:t>
      </w:r>
      <w:r w:rsidR="0073026C" w:rsidRPr="00AC3570">
        <w:rPr>
          <w:rFonts w:ascii="Open Sans" w:hAnsi="Open Sans" w:cs="Open Sans"/>
        </w:rPr>
        <w:t xml:space="preserve">ВКР </w:t>
      </w:r>
      <w:r w:rsidRPr="00AC3570">
        <w:rPr>
          <w:rFonts w:ascii="Open Sans" w:hAnsi="Open Sans" w:cs="Open Sans"/>
        </w:rPr>
        <w:t xml:space="preserve">обучающегося по </w:t>
      </w:r>
      <w:proofErr w:type="spellStart"/>
      <w:r w:rsidRPr="00AC3570">
        <w:rPr>
          <w:rFonts w:ascii="Open Sans" w:hAnsi="Open Sans" w:cs="Open Sans"/>
        </w:rPr>
        <w:t>четырехбалльной</w:t>
      </w:r>
      <w:proofErr w:type="spellEnd"/>
      <w:r w:rsidRPr="00AC3570">
        <w:rPr>
          <w:rFonts w:ascii="Open Sans" w:hAnsi="Open Sans" w:cs="Open Sans"/>
        </w:rPr>
        <w:t xml:space="preserve"> системе оценивания проставляется в протокол заседания комиссии и зачётную книжку обучающегося, в которых расписываются председатель и члены</w:t>
      </w:r>
      <w:r w:rsidR="0073026C" w:rsidRPr="00AC3570">
        <w:rPr>
          <w:rFonts w:ascii="Open Sans" w:hAnsi="Open Sans" w:cs="Open Sans"/>
        </w:rPr>
        <w:t xml:space="preserve"> ГЭК</w:t>
      </w:r>
      <w:r w:rsidRPr="00AC3570">
        <w:rPr>
          <w:rFonts w:ascii="Open Sans" w:hAnsi="Open Sans" w:cs="Open Sans"/>
        </w:rPr>
        <w:t xml:space="preserve">. В случае получения неудовлетворительной оценки при защите </w:t>
      </w:r>
      <w:r w:rsidR="0073026C" w:rsidRPr="00AC3570">
        <w:rPr>
          <w:rFonts w:ascii="Open Sans" w:hAnsi="Open Sans" w:cs="Open Sans"/>
        </w:rPr>
        <w:t xml:space="preserve">ВКР </w:t>
      </w:r>
      <w:r w:rsidRPr="00AC3570">
        <w:rPr>
          <w:rFonts w:ascii="Open Sans" w:hAnsi="Open Sans" w:cs="Open Sans"/>
        </w:rPr>
        <w:t xml:space="preserve">повторная защиты </w:t>
      </w:r>
      <w:r w:rsidRPr="00AC3570">
        <w:rPr>
          <w:rFonts w:ascii="Open Sans" w:hAnsi="Open Sans" w:cs="Open Sans"/>
        </w:rPr>
        <w:lastRenderedPageBreak/>
        <w:t xml:space="preserve">проводится в соответствии с СТО 2.12.9 «Положение о государственной итоговой аттестации выпускников». </w:t>
      </w:r>
    </w:p>
    <w:p w:rsidR="0009299B" w:rsidRPr="00AC3570" w:rsidRDefault="0009299B" w:rsidP="0009299B">
      <w:pPr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5.ПОРЯДОК ПОДАЧИ И РАССМОТРЕНИЯ АПЕЛЛЯЦИЙ</w:t>
      </w:r>
    </w:p>
    <w:p w:rsidR="0009299B" w:rsidRPr="00AC3570" w:rsidRDefault="0009299B" w:rsidP="0009299B">
      <w:pPr>
        <w:rPr>
          <w:rFonts w:ascii="Open Sans" w:hAnsi="Open Sans" w:cs="Open Sans"/>
        </w:rPr>
      </w:pP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5.1 Для рассмотрения апелляции секретарь ГЭК направляет в апелляционную комиссию протокол заседания ГЭК, заключение председателя ГЭК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ВКР, отзыв и рецензию (рецензии) (для рассмотрения апелляции по проведению защиты ВКР).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5.2 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ГЭК и обучающийся, подавший апелляцию.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5.3 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 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5.4 Апелляционная комиссия при рассмотрении апелляции о нарушении установленной процедуры проведения государственного аттестационного испытания принимает одно из следующих решений:</w:t>
      </w:r>
    </w:p>
    <w:p w:rsidR="0009299B" w:rsidRPr="00AC3570" w:rsidRDefault="0009299B" w:rsidP="0009299B">
      <w:pPr>
        <w:numPr>
          <w:ilvl w:val="0"/>
          <w:numId w:val="13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отклонении апелляции, если изложенные в ней с</w:t>
      </w:r>
      <w:r w:rsidR="0073026C" w:rsidRPr="00AC3570">
        <w:rPr>
          <w:rFonts w:ascii="Open Sans" w:hAnsi="Open Sans" w:cs="Open Sans"/>
        </w:rPr>
        <w:t xml:space="preserve">ведения о нарушениях процедуры </w:t>
      </w:r>
      <w:r w:rsidRPr="00AC3570">
        <w:rPr>
          <w:rFonts w:ascii="Open Sans" w:hAnsi="Open Sans" w:cs="Open Sans"/>
        </w:rPr>
        <w:t xml:space="preserve">проведения ГИА обучающегося не подтвердились и/или не повлияли на результат ГИА; </w:t>
      </w:r>
    </w:p>
    <w:p w:rsidR="0009299B" w:rsidRPr="00AC3570" w:rsidRDefault="0009299B" w:rsidP="0009299B">
      <w:pPr>
        <w:numPr>
          <w:ilvl w:val="0"/>
          <w:numId w:val="13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удовлетворении апелляции, если изложенные в ней сведения о допущенных нарушениях процедуры проведения ГИА обучающегося подтвердились и повлияли на результат ГИА.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 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5.5 Обучающемуся предоставляется возможность пройти ГИА в дополнительные сроки, установленные СурГУ. 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5.6 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:rsidR="0009299B" w:rsidRPr="00AC3570" w:rsidRDefault="0009299B" w:rsidP="0009299B">
      <w:pPr>
        <w:numPr>
          <w:ilvl w:val="0"/>
          <w:numId w:val="14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отклонении апелляции и сохранении результата государственного аттестационного испытания;</w:t>
      </w:r>
    </w:p>
    <w:p w:rsidR="0009299B" w:rsidRPr="00AC3570" w:rsidRDefault="0009299B" w:rsidP="0009299B">
      <w:pPr>
        <w:numPr>
          <w:ilvl w:val="0"/>
          <w:numId w:val="14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удовлетворении апелляции и выставлении иного результата государственного аттестационного испытания.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5.7 Решение апелляционной комиссии является окончательным и пересмотру не подлежит.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5.8 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СурГУ обучающегося, подавшего апелляцию.</w:t>
      </w:r>
    </w:p>
    <w:p w:rsidR="0009299B" w:rsidRPr="00252FAF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>5.9 Апелляция на повторное проведение государственного аттестационного испытания не принимается.</w:t>
      </w:r>
    </w:p>
    <w:sectPr w:rsidR="0009299B" w:rsidRPr="00252FAF" w:rsidSect="004554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618"/>
    <w:multiLevelType w:val="hybridMultilevel"/>
    <w:tmpl w:val="C83C39E6"/>
    <w:lvl w:ilvl="0" w:tplc="4E1053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594471"/>
    <w:multiLevelType w:val="hybridMultilevel"/>
    <w:tmpl w:val="BCD86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3E0"/>
    <w:multiLevelType w:val="hybridMultilevel"/>
    <w:tmpl w:val="4BD8031C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1594"/>
    <w:multiLevelType w:val="hybridMultilevel"/>
    <w:tmpl w:val="0E68FBA2"/>
    <w:lvl w:ilvl="0" w:tplc="621401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474CE8"/>
    <w:multiLevelType w:val="hybridMultilevel"/>
    <w:tmpl w:val="6C3CC97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5289"/>
    <w:multiLevelType w:val="hybridMultilevel"/>
    <w:tmpl w:val="5382145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B519D"/>
    <w:multiLevelType w:val="multilevel"/>
    <w:tmpl w:val="8B6E6EB0"/>
    <w:lvl w:ilvl="0">
      <w:start w:val="1"/>
      <w:numFmt w:val="decimal"/>
      <w:lvlText w:val="%1."/>
      <w:lvlJc w:val="left"/>
      <w:pPr>
        <w:ind w:left="811" w:hanging="711"/>
      </w:pPr>
      <w:rPr>
        <w:rFonts w:ascii="Times New Roman" w:eastAsia="Times New Roman" w:hAnsi="Times New Roman" w:cs="Times New Roman" w:hint="default"/>
        <w:b w:val="0"/>
        <w:bCs/>
        <w:spacing w:val="-2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113" w:firstLine="28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4">
      <w:numFmt w:val="bullet"/>
      <w:lvlText w:val="•"/>
      <w:lvlJc w:val="left"/>
      <w:pPr>
        <w:ind w:left="1060" w:hanging="360"/>
      </w:pPr>
      <w:rPr>
        <w:rFonts w:hint="default"/>
      </w:rPr>
    </w:lvl>
    <w:lvl w:ilvl="5">
      <w:numFmt w:val="bullet"/>
      <w:lvlText w:val="•"/>
      <w:lvlJc w:val="left"/>
      <w:pPr>
        <w:ind w:left="1300" w:hanging="360"/>
      </w:pPr>
      <w:rPr>
        <w:rFonts w:hint="default"/>
      </w:rPr>
    </w:lvl>
    <w:lvl w:ilvl="6">
      <w:numFmt w:val="bullet"/>
      <w:lvlText w:val="•"/>
      <w:lvlJc w:val="left"/>
      <w:pPr>
        <w:ind w:left="2952" w:hanging="360"/>
      </w:pPr>
      <w:rPr>
        <w:rFonts w:hint="default"/>
      </w:rPr>
    </w:lvl>
    <w:lvl w:ilvl="7">
      <w:numFmt w:val="bullet"/>
      <w:lvlText w:val="•"/>
      <w:lvlJc w:val="left"/>
      <w:pPr>
        <w:ind w:left="4604" w:hanging="360"/>
      </w:pPr>
      <w:rPr>
        <w:rFonts w:hint="default"/>
      </w:rPr>
    </w:lvl>
    <w:lvl w:ilvl="8">
      <w:numFmt w:val="bullet"/>
      <w:lvlText w:val="•"/>
      <w:lvlJc w:val="left"/>
      <w:pPr>
        <w:ind w:left="6256" w:hanging="360"/>
      </w:pPr>
      <w:rPr>
        <w:rFonts w:hint="default"/>
      </w:rPr>
    </w:lvl>
  </w:abstractNum>
  <w:abstractNum w:abstractNumId="7" w15:restartNumberingAfterBreak="0">
    <w:nsid w:val="1E2D646A"/>
    <w:multiLevelType w:val="hybridMultilevel"/>
    <w:tmpl w:val="E7C0665E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2793"/>
    <w:multiLevelType w:val="hybridMultilevel"/>
    <w:tmpl w:val="CBAC0ADC"/>
    <w:lvl w:ilvl="0" w:tplc="62527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F682B"/>
    <w:multiLevelType w:val="hybridMultilevel"/>
    <w:tmpl w:val="086A125E"/>
    <w:lvl w:ilvl="0" w:tplc="79A40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07C37"/>
    <w:multiLevelType w:val="hybridMultilevel"/>
    <w:tmpl w:val="25BAAD8E"/>
    <w:lvl w:ilvl="0" w:tplc="621401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013098"/>
    <w:multiLevelType w:val="hybridMultilevel"/>
    <w:tmpl w:val="D904048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C02D5"/>
    <w:multiLevelType w:val="hybridMultilevel"/>
    <w:tmpl w:val="C20019AA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349DE"/>
    <w:multiLevelType w:val="hybridMultilevel"/>
    <w:tmpl w:val="2E3E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3810"/>
    <w:multiLevelType w:val="hybridMultilevel"/>
    <w:tmpl w:val="DEA05636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056E"/>
    <w:multiLevelType w:val="multilevel"/>
    <w:tmpl w:val="A9A6B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6" w15:restartNumberingAfterBreak="0">
    <w:nsid w:val="6CC75526"/>
    <w:multiLevelType w:val="hybridMultilevel"/>
    <w:tmpl w:val="BE3480A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8400D"/>
    <w:multiLevelType w:val="hybridMultilevel"/>
    <w:tmpl w:val="C69E57CE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96F"/>
    <w:multiLevelType w:val="hybridMultilevel"/>
    <w:tmpl w:val="D40C6744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F03B6"/>
    <w:multiLevelType w:val="hybridMultilevel"/>
    <w:tmpl w:val="281E55C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7"/>
  </w:num>
  <w:num w:numId="5">
    <w:abstractNumId w:val="2"/>
  </w:num>
  <w:num w:numId="6">
    <w:abstractNumId w:val="5"/>
  </w:num>
  <w:num w:numId="7">
    <w:abstractNumId w:val="14"/>
  </w:num>
  <w:num w:numId="8">
    <w:abstractNumId w:val="4"/>
  </w:num>
  <w:num w:numId="9">
    <w:abstractNumId w:val="11"/>
  </w:num>
  <w:num w:numId="10">
    <w:abstractNumId w:val="19"/>
  </w:num>
  <w:num w:numId="11">
    <w:abstractNumId w:val="6"/>
  </w:num>
  <w:num w:numId="12">
    <w:abstractNumId w:val="13"/>
  </w:num>
  <w:num w:numId="13">
    <w:abstractNumId w:val="18"/>
  </w:num>
  <w:num w:numId="14">
    <w:abstractNumId w:val="7"/>
  </w:num>
  <w:num w:numId="15">
    <w:abstractNumId w:val="12"/>
  </w:num>
  <w:num w:numId="16">
    <w:abstractNumId w:val="8"/>
  </w:num>
  <w:num w:numId="17">
    <w:abstractNumId w:val="1"/>
  </w:num>
  <w:num w:numId="18">
    <w:abstractNumId w:val="3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FE"/>
    <w:rsid w:val="000179FE"/>
    <w:rsid w:val="00034777"/>
    <w:rsid w:val="000471E5"/>
    <w:rsid w:val="00053667"/>
    <w:rsid w:val="0005744B"/>
    <w:rsid w:val="000835F4"/>
    <w:rsid w:val="0009299B"/>
    <w:rsid w:val="000A5677"/>
    <w:rsid w:val="000B62AA"/>
    <w:rsid w:val="000C0C96"/>
    <w:rsid w:val="000C2952"/>
    <w:rsid w:val="00173932"/>
    <w:rsid w:val="00205FCB"/>
    <w:rsid w:val="002077D6"/>
    <w:rsid w:val="002433A8"/>
    <w:rsid w:val="00251653"/>
    <w:rsid w:val="00252FAF"/>
    <w:rsid w:val="00260692"/>
    <w:rsid w:val="00283F5A"/>
    <w:rsid w:val="002B2AA0"/>
    <w:rsid w:val="003148B1"/>
    <w:rsid w:val="00396F7D"/>
    <w:rsid w:val="00455411"/>
    <w:rsid w:val="00461EA7"/>
    <w:rsid w:val="00467A39"/>
    <w:rsid w:val="00487F6E"/>
    <w:rsid w:val="004D3856"/>
    <w:rsid w:val="00525C7B"/>
    <w:rsid w:val="005318D1"/>
    <w:rsid w:val="00554444"/>
    <w:rsid w:val="00561E74"/>
    <w:rsid w:val="00562A51"/>
    <w:rsid w:val="005B2A83"/>
    <w:rsid w:val="00622E89"/>
    <w:rsid w:val="0066773E"/>
    <w:rsid w:val="0068658F"/>
    <w:rsid w:val="007029E2"/>
    <w:rsid w:val="0072423E"/>
    <w:rsid w:val="0073026C"/>
    <w:rsid w:val="0073797C"/>
    <w:rsid w:val="00740B3F"/>
    <w:rsid w:val="00775A1E"/>
    <w:rsid w:val="007901B7"/>
    <w:rsid w:val="007A6C5B"/>
    <w:rsid w:val="007C484E"/>
    <w:rsid w:val="007E3D27"/>
    <w:rsid w:val="0080006E"/>
    <w:rsid w:val="00803C4F"/>
    <w:rsid w:val="00804ECA"/>
    <w:rsid w:val="008614C6"/>
    <w:rsid w:val="008838B4"/>
    <w:rsid w:val="008D0FCC"/>
    <w:rsid w:val="008E7682"/>
    <w:rsid w:val="009325C8"/>
    <w:rsid w:val="009402E0"/>
    <w:rsid w:val="0096765A"/>
    <w:rsid w:val="009A6A2F"/>
    <w:rsid w:val="009B5D94"/>
    <w:rsid w:val="009F6AAF"/>
    <w:rsid w:val="00A05506"/>
    <w:rsid w:val="00A167E6"/>
    <w:rsid w:val="00A32EBF"/>
    <w:rsid w:val="00AA620F"/>
    <w:rsid w:val="00AC3570"/>
    <w:rsid w:val="00AC7AF6"/>
    <w:rsid w:val="00B1294D"/>
    <w:rsid w:val="00B666F5"/>
    <w:rsid w:val="00B676CA"/>
    <w:rsid w:val="00B84B70"/>
    <w:rsid w:val="00BB7F04"/>
    <w:rsid w:val="00BE0342"/>
    <w:rsid w:val="00BE209A"/>
    <w:rsid w:val="00BE3098"/>
    <w:rsid w:val="00C5441C"/>
    <w:rsid w:val="00CB2554"/>
    <w:rsid w:val="00D12D11"/>
    <w:rsid w:val="00D42A13"/>
    <w:rsid w:val="00D45F7F"/>
    <w:rsid w:val="00DC5DDD"/>
    <w:rsid w:val="00E035C2"/>
    <w:rsid w:val="00E34046"/>
    <w:rsid w:val="00E80574"/>
    <w:rsid w:val="00EB3163"/>
    <w:rsid w:val="00EC11D0"/>
    <w:rsid w:val="00EE237C"/>
    <w:rsid w:val="00EF136C"/>
    <w:rsid w:val="00EF610F"/>
    <w:rsid w:val="00EF63A3"/>
    <w:rsid w:val="00F111EB"/>
    <w:rsid w:val="00F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3EF"/>
  <w15:docId w15:val="{958373A1-17A4-4C67-97F6-46775639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5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9F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092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6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68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25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12"/>
    <w:basedOn w:val="a"/>
    <w:rsid w:val="00A05506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styleId="a7">
    <w:name w:val="Body Text"/>
    <w:basedOn w:val="a"/>
    <w:link w:val="a8"/>
    <w:uiPriority w:val="99"/>
    <w:unhideWhenUsed/>
    <w:rsid w:val="00A0550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055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51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98909" TargetMode="External"/><Relationship Id="rId18" Type="http://schemas.openxmlformats.org/officeDocument/2006/relationships/hyperlink" Target="https://urait.ru/bcode/583559" TargetMode="External"/><Relationship Id="rId26" Type="http://schemas.openxmlformats.org/officeDocument/2006/relationships/hyperlink" Target="https://urait.ru/bcode/582854" TargetMode="External"/><Relationship Id="rId39" Type="http://schemas.openxmlformats.org/officeDocument/2006/relationships/hyperlink" Target="https://urait.ru/bcode/598492" TargetMode="External"/><Relationship Id="rId21" Type="http://schemas.openxmlformats.org/officeDocument/2006/relationships/hyperlink" Target="https://e.lanbook.com/book/403895" TargetMode="External"/><Relationship Id="rId34" Type="http://schemas.openxmlformats.org/officeDocument/2006/relationships/hyperlink" Target="https://urait.ru/bcode/59047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urait.ru/bcode/5668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82735" TargetMode="External"/><Relationship Id="rId20" Type="http://schemas.openxmlformats.org/officeDocument/2006/relationships/hyperlink" Target="https://www.studentlibrary.ru/book/ISBN9785970476581.html" TargetMode="External"/><Relationship Id="rId29" Type="http://schemas.openxmlformats.org/officeDocument/2006/relationships/hyperlink" Target="https://urait.ru/bcode/58924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64382" TargetMode="External"/><Relationship Id="rId11" Type="http://schemas.openxmlformats.org/officeDocument/2006/relationships/hyperlink" Target="https://www.iprbookshop.ru/21874.html" TargetMode="External"/><Relationship Id="rId24" Type="http://schemas.openxmlformats.org/officeDocument/2006/relationships/hyperlink" Target="https://urait.ru/bcode/583850" TargetMode="External"/><Relationship Id="rId32" Type="http://schemas.openxmlformats.org/officeDocument/2006/relationships/hyperlink" Target="https://urait.ru/bcode/589453" TargetMode="External"/><Relationship Id="rId37" Type="http://schemas.openxmlformats.org/officeDocument/2006/relationships/hyperlink" Target="https://urait.ru/bcode/583468" TargetMode="External"/><Relationship Id="rId40" Type="http://schemas.openxmlformats.org/officeDocument/2006/relationships/hyperlink" Target="https://urait.ru/bcode/5987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85899" TargetMode="External"/><Relationship Id="rId23" Type="http://schemas.openxmlformats.org/officeDocument/2006/relationships/hyperlink" Target="https://urait.ru/bcode/584885" TargetMode="External"/><Relationship Id="rId28" Type="http://schemas.openxmlformats.org/officeDocument/2006/relationships/hyperlink" Target="https://urait.ru/bcode/583144" TargetMode="External"/><Relationship Id="rId36" Type="http://schemas.openxmlformats.org/officeDocument/2006/relationships/hyperlink" Target="https://urait.ru/bcode/590556" TargetMode="External"/><Relationship Id="rId10" Type="http://schemas.openxmlformats.org/officeDocument/2006/relationships/hyperlink" Target="https://urait.ru/bcode/585505" TargetMode="External"/><Relationship Id="rId19" Type="http://schemas.openxmlformats.org/officeDocument/2006/relationships/hyperlink" Target="https://urait.ru/bcode/590556" TargetMode="External"/><Relationship Id="rId31" Type="http://schemas.openxmlformats.org/officeDocument/2006/relationships/hyperlink" Target="https://urait.ru/bcode/5828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86667" TargetMode="External"/><Relationship Id="rId14" Type="http://schemas.openxmlformats.org/officeDocument/2006/relationships/hyperlink" Target="https://urait.ru/bcode/538626" TargetMode="External"/><Relationship Id="rId22" Type="http://schemas.openxmlformats.org/officeDocument/2006/relationships/hyperlink" Target="https://urait.ru/bcode/585223" TargetMode="External"/><Relationship Id="rId27" Type="http://schemas.openxmlformats.org/officeDocument/2006/relationships/hyperlink" Target="https://www.iprbookshop.ru/51464.html" TargetMode="External"/><Relationship Id="rId30" Type="http://schemas.openxmlformats.org/officeDocument/2006/relationships/hyperlink" Target="https://e.lanbook.com/book/438254" TargetMode="External"/><Relationship Id="rId35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8894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586667" TargetMode="External"/><Relationship Id="rId17" Type="http://schemas.openxmlformats.org/officeDocument/2006/relationships/hyperlink" Target="https://urait.ru/bcode/583850" TargetMode="External"/><Relationship Id="rId25" Type="http://schemas.openxmlformats.org/officeDocument/2006/relationships/hyperlink" Target="https://urait.ru/bcode/583046" TargetMode="External"/><Relationship Id="rId33" Type="http://schemas.openxmlformats.org/officeDocument/2006/relationships/hyperlink" Target="https://znanium.ru/catalog/document?id=469676" TargetMode="External"/><Relationship Id="rId38" Type="http://schemas.openxmlformats.org/officeDocument/2006/relationships/hyperlink" Target="https://urait.ru/bcode/598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AA57-F02D-45AA-87FA-2AFAF2E4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9164</Words>
  <Characters>52238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Гафиятуллина</dc:creator>
  <cp:lastModifiedBy>Паклинова Наиля Наильевна</cp:lastModifiedBy>
  <cp:revision>18</cp:revision>
  <cp:lastPrinted>2021-11-22T10:46:00Z</cp:lastPrinted>
  <dcterms:created xsi:type="dcterms:W3CDTF">2024-12-25T06:32:00Z</dcterms:created>
  <dcterms:modified xsi:type="dcterms:W3CDTF">2026-06-26T06:43:00Z</dcterms:modified>
</cp:coreProperties>
</file>